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50"/>
        <w:gridCol w:w="2250"/>
        <w:gridCol w:w="2340"/>
        <w:gridCol w:w="2160"/>
      </w:tblGrid>
      <w:tr w:rsidR="00366950" w14:paraId="2C083828" w14:textId="77777777" w:rsidTr="1BAF1326">
        <w:tc>
          <w:tcPr>
            <w:tcW w:w="4500" w:type="dxa"/>
            <w:gridSpan w:val="2"/>
            <w:tcBorders>
              <w:top w:val="nil"/>
              <w:left w:val="nil"/>
              <w:bottom w:val="nil"/>
              <w:right w:val="nil"/>
            </w:tcBorders>
            <w:vAlign w:val="center"/>
          </w:tcPr>
          <w:p w14:paraId="23A61350" w14:textId="77777777" w:rsidR="6DC30BA7" w:rsidRPr="0019147E" w:rsidRDefault="00303BAA" w:rsidP="002B2463">
            <w:pPr>
              <w:pStyle w:val="Losentittel"/>
              <w:rPr>
                <w:b/>
                <w:bCs w:val="0"/>
              </w:rPr>
            </w:pPr>
            <w:r>
              <w:rPr>
                <w:b/>
                <w:lang w:val="en-GB"/>
              </w:rPr>
              <w:t>Procedure</w:t>
            </w:r>
          </w:p>
        </w:tc>
        <w:tc>
          <w:tcPr>
            <w:tcW w:w="4500" w:type="dxa"/>
            <w:gridSpan w:val="2"/>
            <w:tcBorders>
              <w:top w:val="nil"/>
              <w:left w:val="nil"/>
              <w:bottom w:val="nil"/>
              <w:right w:val="nil"/>
            </w:tcBorders>
          </w:tcPr>
          <w:p w14:paraId="353FA28E" w14:textId="77777777" w:rsidR="6DC30BA7" w:rsidRPr="00CF1ECF" w:rsidRDefault="00303BAA"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654BE7CB" w14:textId="77777777" w:rsidR="6DC30BA7" w:rsidRPr="00CF1ECF" w:rsidRDefault="00303BAA"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5518586D" wp14:editId="22052C9C">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80199"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366950" w14:paraId="23D3379B" w14:textId="77777777" w:rsidTr="1BAF1326">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sdtContent>
            <w:tc>
              <w:tcPr>
                <w:tcW w:w="9000" w:type="dxa"/>
                <w:gridSpan w:val="4"/>
                <w:tcBorders>
                  <w:top w:val="nil"/>
                  <w:left w:val="nil"/>
                  <w:bottom w:val="single" w:sz="6" w:space="0" w:color="auto"/>
                  <w:right w:val="nil"/>
                </w:tcBorders>
              </w:tcPr>
              <w:p w14:paraId="525F0F1A" w14:textId="41AC096E" w:rsidR="005C1635" w:rsidRPr="00CF1ECF" w:rsidRDefault="00303BAA" w:rsidP="00687518">
                <w:pPr>
                  <w:pStyle w:val="OverskriftLosenprosedyre"/>
                </w:pPr>
                <w:r>
                  <w:t>Travelling over rough terrain and in remote areas – Skagerak Kraft</w:t>
                </w:r>
              </w:p>
            </w:tc>
          </w:sdtContent>
        </w:sdt>
      </w:tr>
      <w:tr w:rsidR="00366950" w14:paraId="6BC9ACF1" w14:textId="77777777" w:rsidTr="1BAF1326">
        <w:tc>
          <w:tcPr>
            <w:tcW w:w="2250" w:type="dxa"/>
            <w:tcBorders>
              <w:top w:val="single" w:sz="6" w:space="0" w:color="auto"/>
              <w:left w:val="single" w:sz="6" w:space="0" w:color="auto"/>
              <w:bottom w:val="single" w:sz="6" w:space="0" w:color="auto"/>
              <w:right w:val="single" w:sz="6" w:space="0" w:color="auto"/>
            </w:tcBorders>
          </w:tcPr>
          <w:p w14:paraId="79090302" w14:textId="77777777" w:rsidR="6DC30BA7" w:rsidRPr="00DD2A65" w:rsidRDefault="00303BAA"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69C54B6D" w14:textId="77777777" w:rsidR="6DC30BA7" w:rsidRPr="00DD2A65" w:rsidRDefault="00303BAA" w:rsidP="00905F6F">
                <w:pPr>
                  <w:pStyle w:val="FeltLosen"/>
                  <w:rPr>
                    <w:rFonts w:eastAsia="Calibri"/>
                  </w:rPr>
                </w:pPr>
                <w:r>
                  <w:rPr>
                    <w:rFonts w:eastAsia="Calibri"/>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50EB7D6C" w14:textId="77777777"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7537767E" w14:textId="77777777" w:rsidR="6DC30BA7" w:rsidRPr="00CF1ECF" w:rsidRDefault="00303BAA" w:rsidP="1BAF1326">
            <w:pPr>
              <w:rPr>
                <w:rFonts w:eastAsia="Arial" w:cs="Arial"/>
              </w:rPr>
            </w:pPr>
            <w:r>
              <w:rPr>
                <w:lang w:val="en-GB"/>
              </w:rPr>
              <w:t xml:space="preserve"> </w:t>
            </w:r>
          </w:p>
        </w:tc>
      </w:tr>
      <w:tr w:rsidR="00366950" w14:paraId="7A810CC8" w14:textId="77777777" w:rsidTr="1BAF1326">
        <w:tc>
          <w:tcPr>
            <w:tcW w:w="2250" w:type="dxa"/>
            <w:tcBorders>
              <w:top w:val="single" w:sz="6" w:space="0" w:color="auto"/>
              <w:left w:val="single" w:sz="6" w:space="0" w:color="auto"/>
              <w:bottom w:val="single" w:sz="6" w:space="0" w:color="auto"/>
              <w:right w:val="single" w:sz="6" w:space="0" w:color="auto"/>
            </w:tcBorders>
          </w:tcPr>
          <w:p w14:paraId="32FC8C6B" w14:textId="77777777" w:rsidR="6DC30BA7" w:rsidRPr="00DD2A65" w:rsidRDefault="00303BAA"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1DA3A9E2" w14:textId="77777777" w:rsidR="6DC30BA7" w:rsidRPr="00DD2A65" w:rsidRDefault="00303BAA" w:rsidP="00905F6F">
                <w:pPr>
                  <w:pStyle w:val="FeltLosen"/>
                </w:pPr>
                <w: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2AB901BE" w14:textId="77777777" w:rsidR="6DC30BA7" w:rsidRPr="00CF1ECF" w:rsidRDefault="00303BAA"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1684AA2C" w14:textId="77777777" w:rsidR="6DC30BA7" w:rsidRPr="00ED186B" w:rsidRDefault="00303BAA" w:rsidP="1BAF1326">
            <w:pPr>
              <w:rPr>
                <w:rFonts w:eastAsia="Arial" w:cs="Arial"/>
              </w:rPr>
            </w:pPr>
            <w:sdt>
              <w:sdtPr>
                <w:rPr>
                  <w:rFonts w:eastAsia="Calibri"/>
                </w:rPr>
                <w:alias w:val="ApprovedDate"/>
                <w:tag w:val="ApprovedDate"/>
                <w:id w:val="1111303586"/>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Pr>
                    <w:rFonts w:eastAsia="Calibri"/>
                  </w:rPr>
                  <w:t>29.08.2022</w:t>
                </w:r>
              </w:sdtContent>
            </w:sdt>
          </w:p>
        </w:tc>
      </w:tr>
    </w:tbl>
    <w:p w14:paraId="43D45AB4" w14:textId="77777777" w:rsidR="0019147E" w:rsidRDefault="0019147E" w:rsidP="0019147E">
      <w:pPr>
        <w:pStyle w:val="Heading1"/>
        <w:numPr>
          <w:ilvl w:val="0"/>
          <w:numId w:val="0"/>
        </w:numPr>
        <w:ind w:left="432"/>
      </w:pPr>
    </w:p>
    <w:p w14:paraId="44A88395" w14:textId="77777777" w:rsidR="0028269B" w:rsidRPr="00B24D49" w:rsidRDefault="00303BAA" w:rsidP="0028269B">
      <w:pPr>
        <w:pStyle w:val="Heading1"/>
      </w:pPr>
      <w:r>
        <w:rPr>
          <w:bCs/>
          <w:lang w:val="en-GB"/>
        </w:rPr>
        <w:t>Purpose</w:t>
      </w:r>
    </w:p>
    <w:p w14:paraId="0FCCBCF4" w14:textId="77777777" w:rsidR="259BD183" w:rsidRDefault="6C9D3A0B" w:rsidP="259BD183">
      <w:pPr>
        <w:spacing w:line="257" w:lineRule="auto"/>
        <w:rPr>
          <w:rFonts w:eastAsia="Arial" w:cs="Arial"/>
          <w:color w:val="000000" w:themeColor="text1"/>
        </w:rPr>
      </w:pPr>
      <w:r w:rsidRPr="52B45308">
        <w:rPr>
          <w:rFonts w:eastAsia="Arial" w:cs="Arial"/>
          <w:color w:val="000000" w:themeColor="text1"/>
          <w:lang w:val="en-GB"/>
        </w:rPr>
        <w:t xml:space="preserve">The purpose of this procedure is to ensure that all travel over rough terrain and in remote areas is planned and carried out in a way that avoids harming personnel, assets and the environment. </w:t>
      </w:r>
    </w:p>
    <w:p w14:paraId="3C799D9B" w14:textId="77777777" w:rsidR="0028269B" w:rsidRDefault="4FBD8A3E" w:rsidP="0028269B">
      <w:pPr>
        <w:pStyle w:val="Heading1"/>
      </w:pPr>
      <w:r>
        <w:rPr>
          <w:bCs/>
          <w:lang w:val="en-GB"/>
        </w:rPr>
        <w:t>responsibility</w:t>
      </w:r>
    </w:p>
    <w:p w14:paraId="20A0094B" w14:textId="77777777" w:rsidR="259BD183" w:rsidRDefault="00303BAA" w:rsidP="259BD183">
      <w:pPr>
        <w:pStyle w:val="ListParagraph"/>
        <w:numPr>
          <w:ilvl w:val="0"/>
          <w:numId w:val="11"/>
        </w:numPr>
        <w:rPr>
          <w:rFonts w:asciiTheme="minorHAnsi" w:eastAsiaTheme="minorEastAsia" w:hAnsiTheme="minorHAnsi"/>
        </w:rPr>
      </w:pPr>
      <w:r w:rsidRPr="259BD183">
        <w:rPr>
          <w:rFonts w:eastAsia="Arial" w:cs="Arial"/>
          <w:lang w:val="en-GB"/>
        </w:rPr>
        <w:t>The Head of Section Quality and HSE at Skagerak</w:t>
      </w:r>
      <w:r w:rsidRPr="259BD183">
        <w:rPr>
          <w:rFonts w:eastAsia="Arial" w:cs="Arial"/>
          <w:lang w:val="en-GB"/>
        </w:rPr>
        <w:t xml:space="preserve"> Kraft is responsible for ensuring that this document is approved, implemented and maintained.</w:t>
      </w:r>
    </w:p>
    <w:p w14:paraId="36914EC0" w14:textId="77777777" w:rsidR="259BD183" w:rsidRDefault="00303BAA" w:rsidP="259BD183">
      <w:pPr>
        <w:pStyle w:val="ListParagraph"/>
        <w:numPr>
          <w:ilvl w:val="0"/>
          <w:numId w:val="11"/>
        </w:numPr>
      </w:pPr>
      <w:r w:rsidRPr="259BD183">
        <w:rPr>
          <w:rFonts w:eastAsia="Arial" w:cs="Arial"/>
          <w:lang w:val="en-GB"/>
        </w:rPr>
        <w:t>Line management are responsible for ensuring that the requirements are known and complied with within their area of responsibility/unit.</w:t>
      </w:r>
    </w:p>
    <w:p w14:paraId="7F86E0AE" w14:textId="77777777" w:rsidR="259BD183" w:rsidRDefault="00303BAA" w:rsidP="259BD183">
      <w:pPr>
        <w:pStyle w:val="ListParagraph"/>
        <w:numPr>
          <w:ilvl w:val="0"/>
          <w:numId w:val="11"/>
        </w:numPr>
      </w:pPr>
      <w:r w:rsidRPr="259BD183">
        <w:rPr>
          <w:rFonts w:eastAsia="Arial" w:cs="Arial"/>
          <w:lang w:val="en-GB"/>
        </w:rPr>
        <w:t xml:space="preserve">Each employee must have </w:t>
      </w:r>
      <w:r w:rsidRPr="259BD183">
        <w:rPr>
          <w:rFonts w:eastAsia="Arial" w:cs="Arial"/>
          <w:lang w:val="en-GB"/>
        </w:rPr>
        <w:t>completed training in the use of tools.</w:t>
      </w:r>
    </w:p>
    <w:p w14:paraId="7466779B" w14:textId="77777777" w:rsidR="259BD183" w:rsidRDefault="00303BAA" w:rsidP="259BD183">
      <w:pPr>
        <w:pStyle w:val="ListParagraph"/>
        <w:numPr>
          <w:ilvl w:val="0"/>
          <w:numId w:val="11"/>
        </w:numPr>
      </w:pPr>
      <w:r w:rsidRPr="259BD183">
        <w:rPr>
          <w:rFonts w:eastAsia="Arial" w:cs="Arial"/>
          <w:lang w:val="en-GB"/>
        </w:rPr>
        <w:t>Each employee must have access to the necessary equipment and must have received information and training in its use.</w:t>
      </w:r>
    </w:p>
    <w:p w14:paraId="1A077404" w14:textId="77777777" w:rsidR="259BD183" w:rsidRDefault="259BD183" w:rsidP="259BD183">
      <w:pPr>
        <w:rPr>
          <w:rFonts w:eastAsia="Arial" w:cs="Arial"/>
        </w:rPr>
      </w:pPr>
    </w:p>
    <w:p w14:paraId="2AFA76ED" w14:textId="77777777" w:rsidR="0028269B" w:rsidRDefault="4FBD8A3E" w:rsidP="0028269B">
      <w:pPr>
        <w:pStyle w:val="Heading1"/>
      </w:pPr>
      <w:r>
        <w:rPr>
          <w:bCs/>
          <w:lang w:val="en-GB"/>
        </w:rPr>
        <w:t>description of work</w:t>
      </w:r>
    </w:p>
    <w:p w14:paraId="65B121C9" w14:textId="77777777" w:rsidR="00D4688E" w:rsidRDefault="6C9D3A0B" w:rsidP="259BD183">
      <w:pPr>
        <w:pStyle w:val="Heading2"/>
      </w:pPr>
      <w:r>
        <w:rPr>
          <w:bCs/>
          <w:lang w:val="en-GB"/>
        </w:rPr>
        <w:t>Competence</w:t>
      </w:r>
    </w:p>
    <w:p w14:paraId="576A04FE" w14:textId="77777777" w:rsidR="00D4688E" w:rsidRDefault="259BD183" w:rsidP="259BD183">
      <w:pPr>
        <w:rPr>
          <w:rFonts w:eastAsia="Arial" w:cs="Arial"/>
        </w:rPr>
      </w:pPr>
      <w:r w:rsidRPr="259BD183">
        <w:rPr>
          <w:rFonts w:eastAsia="Arial" w:cs="Arial"/>
          <w:lang w:val="en-GB"/>
        </w:rPr>
        <w:t>Drivers of off-road vehicles must satisfy the requirements of the Norwegian regulations relating to driving licences.</w:t>
      </w:r>
    </w:p>
    <w:p w14:paraId="194E7079" w14:textId="77777777" w:rsidR="00D4688E" w:rsidRDefault="259BD183" w:rsidP="259BD183">
      <w:pPr>
        <w:rPr>
          <w:rFonts w:eastAsia="Arial" w:cs="Arial"/>
        </w:rPr>
      </w:pPr>
      <w:r w:rsidRPr="259BD183">
        <w:rPr>
          <w:rFonts w:eastAsia="Arial" w:cs="Arial"/>
          <w:lang w:val="en-GB"/>
        </w:rPr>
        <w:t>Drivers of snowmobiles who have not obtained a snowmobile (Class S) licence must have completed mandatory training (Statkraft course or equivalent).</w:t>
      </w:r>
    </w:p>
    <w:p w14:paraId="713D9085" w14:textId="77777777" w:rsidR="00D4688E" w:rsidRDefault="259BD183" w:rsidP="259BD183">
      <w:pPr>
        <w:spacing w:line="257" w:lineRule="auto"/>
        <w:rPr>
          <w:rFonts w:eastAsia="Arial" w:cs="Arial"/>
        </w:rPr>
      </w:pPr>
      <w:r w:rsidRPr="259BD183">
        <w:rPr>
          <w:rFonts w:eastAsia="Arial" w:cs="Arial"/>
          <w:lang w:val="en-GB"/>
        </w:rPr>
        <w:t>All training must be documented.</w:t>
      </w:r>
    </w:p>
    <w:p w14:paraId="61DE31DB" w14:textId="77777777" w:rsidR="00D4688E" w:rsidRDefault="6C9D3A0B" w:rsidP="259BD183">
      <w:pPr>
        <w:pStyle w:val="Heading2"/>
      </w:pPr>
      <w:r w:rsidRPr="52B45308">
        <w:rPr>
          <w:rFonts w:eastAsia="MS PGothic" w:cs="Arial"/>
          <w:bCs/>
          <w:szCs w:val="24"/>
          <w:lang w:val="en-GB"/>
        </w:rPr>
        <w:t xml:space="preserve">Planning </w:t>
      </w:r>
    </w:p>
    <w:p w14:paraId="242B7BFF" w14:textId="77777777" w:rsidR="00D4688E" w:rsidRDefault="6C9D3A0B" w:rsidP="259BD183">
      <w:pPr>
        <w:rPr>
          <w:rFonts w:eastAsia="Arial" w:cs="Arial"/>
        </w:rPr>
      </w:pPr>
      <w:r w:rsidRPr="7B18ECD7">
        <w:rPr>
          <w:rFonts w:eastAsia="Arial" w:cs="Arial"/>
          <w:lang w:val="en-GB"/>
        </w:rPr>
        <w:t>All personnel must report in at the start of their journey and on arrival at their final destination. The report must be sent to the local manager, a colleague or the Regional Control Centre. This also applies when driving vehicles on private forest roads/mountain roads where there is no phone coverage.</w:t>
      </w:r>
    </w:p>
    <w:p w14:paraId="3340AC85" w14:textId="77777777" w:rsidR="00D4688E" w:rsidRDefault="259BD183" w:rsidP="259BD183">
      <w:pPr>
        <w:spacing w:line="257" w:lineRule="auto"/>
        <w:rPr>
          <w:rFonts w:eastAsia="Arial" w:cs="Arial"/>
        </w:rPr>
      </w:pPr>
      <w:r w:rsidRPr="259BD183">
        <w:rPr>
          <w:rFonts w:eastAsia="Arial" w:cs="Arial"/>
          <w:lang w:val="en-GB"/>
        </w:rPr>
        <w:t>A Job Safety Analysis (JSA) must always be completed before the start of the assignment, which as a minimum assesses the following:</w:t>
      </w:r>
    </w:p>
    <w:p w14:paraId="53273DB6" w14:textId="77777777" w:rsidR="00D4688E" w:rsidRDefault="259BD183" w:rsidP="259BD183">
      <w:pPr>
        <w:pStyle w:val="ListParagraph"/>
        <w:numPr>
          <w:ilvl w:val="0"/>
          <w:numId w:val="10"/>
        </w:numPr>
        <w:spacing w:line="257" w:lineRule="auto"/>
        <w:rPr>
          <w:rFonts w:asciiTheme="minorHAnsi" w:eastAsiaTheme="minorEastAsia" w:hAnsiTheme="minorHAnsi"/>
        </w:rPr>
      </w:pPr>
      <w:r w:rsidRPr="259BD183">
        <w:rPr>
          <w:rFonts w:eastAsia="Arial" w:cs="Arial"/>
          <w:lang w:val="en-GB"/>
        </w:rPr>
        <w:t>clothing/additional clothing needs</w:t>
      </w:r>
    </w:p>
    <w:p w14:paraId="23774F54" w14:textId="77777777" w:rsidR="00D4688E" w:rsidRDefault="259BD183" w:rsidP="259BD183">
      <w:pPr>
        <w:pStyle w:val="ListParagraph"/>
        <w:numPr>
          <w:ilvl w:val="0"/>
          <w:numId w:val="10"/>
        </w:numPr>
        <w:spacing w:line="257" w:lineRule="auto"/>
      </w:pPr>
      <w:r w:rsidRPr="259BD183">
        <w:rPr>
          <w:rFonts w:eastAsia="Arial" w:cs="Arial"/>
          <w:lang w:val="en-GB"/>
        </w:rPr>
        <w:t>needs for extra provisions</w:t>
      </w:r>
    </w:p>
    <w:p w14:paraId="332B05AF" w14:textId="77777777" w:rsidR="00D4688E" w:rsidRDefault="259BD183" w:rsidP="259BD183">
      <w:pPr>
        <w:pStyle w:val="ListParagraph"/>
        <w:numPr>
          <w:ilvl w:val="0"/>
          <w:numId w:val="10"/>
        </w:numPr>
        <w:spacing w:line="257" w:lineRule="auto"/>
      </w:pPr>
      <w:r w:rsidRPr="259BD183">
        <w:rPr>
          <w:rFonts w:eastAsia="Arial" w:cs="Arial"/>
          <w:lang w:val="en-GB"/>
        </w:rPr>
        <w:t>needs for equipment (see proposal point 4)</w:t>
      </w:r>
    </w:p>
    <w:p w14:paraId="1485DEF2" w14:textId="77777777" w:rsidR="00D4688E" w:rsidRDefault="259BD183" w:rsidP="259BD183">
      <w:pPr>
        <w:pStyle w:val="ListParagraph"/>
        <w:numPr>
          <w:ilvl w:val="0"/>
          <w:numId w:val="10"/>
        </w:numPr>
        <w:spacing w:line="257" w:lineRule="auto"/>
      </w:pPr>
      <w:r w:rsidRPr="259BD183">
        <w:rPr>
          <w:rFonts w:eastAsia="Arial" w:cs="Arial"/>
          <w:lang w:val="en-GB"/>
        </w:rPr>
        <w:t>needs for extra fuel and oil for the journey</w:t>
      </w:r>
    </w:p>
    <w:p w14:paraId="6EC6B19E" w14:textId="77777777" w:rsidR="00D4688E" w:rsidRDefault="259BD183" w:rsidP="259BD183">
      <w:pPr>
        <w:pStyle w:val="ListParagraph"/>
        <w:numPr>
          <w:ilvl w:val="0"/>
          <w:numId w:val="10"/>
        </w:numPr>
        <w:spacing w:line="257" w:lineRule="auto"/>
      </w:pPr>
      <w:r w:rsidRPr="259BD183">
        <w:rPr>
          <w:rFonts w:eastAsia="Arial" w:cs="Arial"/>
          <w:lang w:val="en-GB"/>
        </w:rPr>
        <w:t>when travelling on ice, ice conditions must be assessed</w:t>
      </w:r>
    </w:p>
    <w:p w14:paraId="5798F415" w14:textId="77777777" w:rsidR="00D4688E" w:rsidRDefault="259BD183" w:rsidP="259BD183">
      <w:pPr>
        <w:pStyle w:val="ListParagraph"/>
        <w:numPr>
          <w:ilvl w:val="0"/>
          <w:numId w:val="10"/>
        </w:numPr>
        <w:spacing w:line="257" w:lineRule="auto"/>
      </w:pPr>
      <w:r w:rsidRPr="259BD183">
        <w:rPr>
          <w:rFonts w:eastAsia="Arial" w:cs="Arial"/>
          <w:lang w:val="en-GB"/>
        </w:rPr>
        <w:t>when travelling in avalanche-prone terrain, the latest avalanche warning must be checked</w:t>
      </w:r>
    </w:p>
    <w:p w14:paraId="21D8A2DF" w14:textId="77777777" w:rsidR="00D4688E" w:rsidRDefault="6C9D3A0B" w:rsidP="52B45308">
      <w:pPr>
        <w:pStyle w:val="ListParagraph"/>
        <w:numPr>
          <w:ilvl w:val="0"/>
          <w:numId w:val="10"/>
        </w:numPr>
        <w:spacing w:line="257" w:lineRule="auto"/>
      </w:pPr>
      <w:r w:rsidRPr="52B45308">
        <w:rPr>
          <w:rFonts w:eastAsia="Arial" w:cs="Arial"/>
          <w:lang w:val="en-GB"/>
        </w:rPr>
        <w:lastRenderedPageBreak/>
        <w:t>signal coverage conditions and the ability to report any accidents</w:t>
      </w:r>
    </w:p>
    <w:p w14:paraId="0EED054E" w14:textId="77777777" w:rsidR="00D4688E" w:rsidRDefault="6C9D3A0B" w:rsidP="259BD183">
      <w:pPr>
        <w:pStyle w:val="Heading2"/>
      </w:pPr>
      <w:r w:rsidRPr="52B45308">
        <w:rPr>
          <w:rFonts w:eastAsia="MS PGothic" w:cs="Arial"/>
          <w:bCs/>
          <w:szCs w:val="24"/>
          <w:lang w:val="en-GB"/>
        </w:rPr>
        <w:t>Travelling in off-road vehicles</w:t>
      </w:r>
    </w:p>
    <w:p w14:paraId="35F12EF8" w14:textId="77777777" w:rsidR="00D4688E" w:rsidRDefault="259BD183" w:rsidP="259BD183">
      <w:pPr>
        <w:rPr>
          <w:rFonts w:eastAsia="Arial" w:cs="Arial"/>
        </w:rPr>
      </w:pPr>
      <w:r w:rsidRPr="259BD183">
        <w:rPr>
          <w:rFonts w:eastAsia="Arial" w:cs="Arial"/>
          <w:lang w:val="en-GB"/>
        </w:rPr>
        <w:t>Snowmobiles/tracked vehicles and other off-road vehicles may only be used for operations relating to power plants.</w:t>
      </w:r>
    </w:p>
    <w:p w14:paraId="00A3AB53" w14:textId="77777777" w:rsidR="00D4688E" w:rsidRDefault="259BD183" w:rsidP="259BD183">
      <w:pPr>
        <w:spacing w:line="257" w:lineRule="auto"/>
        <w:rPr>
          <w:rFonts w:eastAsia="Arial" w:cs="Arial"/>
        </w:rPr>
      </w:pPr>
      <w:r w:rsidRPr="259BD183">
        <w:rPr>
          <w:rFonts w:eastAsia="Arial" w:cs="Arial"/>
          <w:lang w:val="en-GB"/>
        </w:rPr>
        <w:t>When travelling in national parks or other restricted areas, permission must be requested and a driving permit/licence must be taken on the trip.</w:t>
      </w:r>
    </w:p>
    <w:p w14:paraId="21F050B7" w14:textId="77777777" w:rsidR="00D4688E" w:rsidRDefault="259BD183" w:rsidP="259BD183">
      <w:pPr>
        <w:spacing w:line="257" w:lineRule="auto"/>
        <w:rPr>
          <w:rFonts w:eastAsia="Arial" w:cs="Arial"/>
        </w:rPr>
      </w:pPr>
      <w:r w:rsidRPr="259BD183">
        <w:rPr>
          <w:rFonts w:eastAsia="Arial" w:cs="Arial"/>
          <w:lang w:val="en-GB"/>
        </w:rPr>
        <w:t>The driver of the vehicle must drive carefully and take into account the natural environment and public interests in the area.</w:t>
      </w:r>
    </w:p>
    <w:p w14:paraId="1B5553DA" w14:textId="77777777" w:rsidR="00D4688E" w:rsidRDefault="259BD183" w:rsidP="259BD183">
      <w:pPr>
        <w:spacing w:line="257" w:lineRule="auto"/>
        <w:rPr>
          <w:rFonts w:eastAsia="Arial" w:cs="Arial"/>
        </w:rPr>
      </w:pPr>
      <w:r w:rsidRPr="259BD183">
        <w:rPr>
          <w:rFonts w:eastAsia="Arial" w:cs="Arial"/>
          <w:lang w:val="en-GB"/>
        </w:rPr>
        <w:t>In areas where we routinely drive, routes must be entered in the GPS system.</w:t>
      </w:r>
    </w:p>
    <w:p w14:paraId="337E893B" w14:textId="77777777" w:rsidR="00D4688E" w:rsidRDefault="259BD183" w:rsidP="259BD183">
      <w:pPr>
        <w:spacing w:line="257" w:lineRule="auto"/>
        <w:rPr>
          <w:rFonts w:eastAsia="Arial" w:cs="Arial"/>
        </w:rPr>
      </w:pPr>
      <w:r w:rsidRPr="259BD183">
        <w:rPr>
          <w:rFonts w:eastAsia="Arial" w:cs="Arial"/>
          <w:lang w:val="en-GB"/>
        </w:rPr>
        <w:t>A safety cord for the dead man’s switch, and any other safety devices, must be used if fitted to the vehicle.</w:t>
      </w:r>
    </w:p>
    <w:p w14:paraId="18637304" w14:textId="77777777" w:rsidR="00D4688E" w:rsidRDefault="259BD183" w:rsidP="259BD183">
      <w:pPr>
        <w:spacing w:line="257" w:lineRule="auto"/>
        <w:rPr>
          <w:rFonts w:eastAsia="Arial" w:cs="Arial"/>
        </w:rPr>
      </w:pPr>
      <w:r w:rsidRPr="259BD183">
        <w:rPr>
          <w:rFonts w:eastAsia="Arial" w:cs="Arial"/>
          <w:lang w:val="en-GB"/>
        </w:rPr>
        <w:t>Assignments must normally be performed by two people, each on their own scooter. After assessing the weather conditions, the terrain and the length and nature of the assignment, it may be possible to make the trip on one scooter. Following a similar assessment, it may also be possible to carry additional passengers on scooters if necessary/appropriate. Ski-towing is not normally permitted. These assessments must always be documented through a JSA.</w:t>
      </w:r>
    </w:p>
    <w:p w14:paraId="3A4022BA" w14:textId="77777777" w:rsidR="00D4688E" w:rsidRDefault="6C9D3A0B" w:rsidP="259BD183">
      <w:pPr>
        <w:pStyle w:val="Heading2"/>
      </w:pPr>
      <w:r w:rsidRPr="52B45308">
        <w:rPr>
          <w:rFonts w:eastAsia="MS PGothic" w:cs="Arial"/>
          <w:bCs/>
          <w:szCs w:val="24"/>
          <w:lang w:val="en-GB"/>
        </w:rPr>
        <w:t>Travelling on ice</w:t>
      </w:r>
    </w:p>
    <w:p w14:paraId="49811997" w14:textId="77777777" w:rsidR="00D4688E" w:rsidRDefault="259BD183" w:rsidP="259BD183">
      <w:pPr>
        <w:pStyle w:val="ListParagraph"/>
        <w:numPr>
          <w:ilvl w:val="0"/>
          <w:numId w:val="9"/>
        </w:numPr>
        <w:spacing w:line="257" w:lineRule="auto"/>
        <w:rPr>
          <w:rFonts w:asciiTheme="minorHAnsi" w:eastAsiaTheme="minorEastAsia" w:hAnsiTheme="minorHAnsi"/>
          <w:color w:val="000000" w:themeColor="text1"/>
        </w:rPr>
      </w:pPr>
      <w:r w:rsidRPr="259BD183">
        <w:rPr>
          <w:rFonts w:eastAsiaTheme="minorEastAsia"/>
          <w:lang w:val="en-GB"/>
        </w:rPr>
        <w:t>Never travel on ice on your own.</w:t>
      </w:r>
    </w:p>
    <w:p w14:paraId="78BF9A1B" w14:textId="77777777" w:rsidR="00D4688E" w:rsidRDefault="259BD183" w:rsidP="259BD183">
      <w:pPr>
        <w:pStyle w:val="ListParagraph"/>
        <w:numPr>
          <w:ilvl w:val="0"/>
          <w:numId w:val="9"/>
        </w:numPr>
        <w:spacing w:line="257" w:lineRule="auto"/>
        <w:rPr>
          <w:rFonts w:asciiTheme="minorHAnsi" w:eastAsiaTheme="minorEastAsia" w:hAnsiTheme="minorHAnsi"/>
          <w:color w:val="000000" w:themeColor="text1"/>
        </w:rPr>
      </w:pPr>
      <w:r w:rsidRPr="259BD183">
        <w:rPr>
          <w:rFonts w:eastAsiaTheme="minorEastAsia"/>
          <w:lang w:val="en-GB"/>
        </w:rPr>
        <w:t>Always carry safety equipment (as a minimum ice claws, life jacket, rope).</w:t>
      </w:r>
    </w:p>
    <w:p w14:paraId="6987FF5B" w14:textId="77777777" w:rsidR="00D4688E" w:rsidRDefault="259BD183" w:rsidP="259BD183">
      <w:pPr>
        <w:pStyle w:val="ListParagraph"/>
        <w:numPr>
          <w:ilvl w:val="0"/>
          <w:numId w:val="9"/>
        </w:numPr>
        <w:spacing w:line="257" w:lineRule="auto"/>
        <w:rPr>
          <w:rFonts w:asciiTheme="minorHAnsi" w:eastAsiaTheme="minorEastAsia" w:hAnsiTheme="minorHAnsi"/>
          <w:color w:val="000000" w:themeColor="text1"/>
        </w:rPr>
      </w:pPr>
      <w:r w:rsidRPr="259BD183">
        <w:rPr>
          <w:rFonts w:eastAsiaTheme="minorEastAsia"/>
          <w:lang w:val="en-GB"/>
        </w:rPr>
        <w:t>Crossing ice requires knowledge and care.</w:t>
      </w:r>
    </w:p>
    <w:p w14:paraId="215C4883" w14:textId="77777777" w:rsidR="00D4688E" w:rsidRDefault="259BD183" w:rsidP="259BD183">
      <w:pPr>
        <w:pStyle w:val="ListParagraph"/>
        <w:numPr>
          <w:ilvl w:val="0"/>
          <w:numId w:val="9"/>
        </w:numPr>
        <w:spacing w:line="257" w:lineRule="auto"/>
        <w:rPr>
          <w:rFonts w:asciiTheme="minorHAnsi" w:eastAsiaTheme="minorEastAsia" w:hAnsiTheme="minorHAnsi"/>
          <w:color w:val="000000" w:themeColor="text1"/>
        </w:rPr>
      </w:pPr>
      <w:r w:rsidRPr="259BD183">
        <w:rPr>
          <w:rFonts w:eastAsiaTheme="minorEastAsia"/>
          <w:lang w:val="en-GB"/>
        </w:rPr>
        <w:t xml:space="preserve">Ice is weaker near bridges, rivers, streams and wherever there is a current. </w:t>
      </w:r>
    </w:p>
    <w:p w14:paraId="6C568621" w14:textId="77777777" w:rsidR="00D4688E" w:rsidRDefault="259BD183" w:rsidP="259BD183">
      <w:pPr>
        <w:pStyle w:val="ListParagraph"/>
        <w:numPr>
          <w:ilvl w:val="0"/>
          <w:numId w:val="9"/>
        </w:numPr>
        <w:spacing w:line="257" w:lineRule="auto"/>
        <w:rPr>
          <w:rFonts w:asciiTheme="minorHAnsi" w:eastAsiaTheme="minorEastAsia" w:hAnsiTheme="minorHAnsi"/>
          <w:color w:val="000000" w:themeColor="text1"/>
        </w:rPr>
      </w:pPr>
      <w:r w:rsidRPr="259BD183">
        <w:rPr>
          <w:rFonts w:eastAsiaTheme="minorEastAsia"/>
          <w:lang w:val="en-GB"/>
        </w:rPr>
        <w:t xml:space="preserve">We recommend that you familiarise yourself with the content of </w:t>
      </w:r>
      <w:hyperlink r:id="rId10" w:history="1">
        <w:r w:rsidRPr="259BD183">
          <w:rPr>
            <w:rStyle w:val="Hyperlink"/>
            <w:rFonts w:eastAsiaTheme="minorEastAsia"/>
            <w:lang w:val="en-GB"/>
          </w:rPr>
          <w:t>https://varsom.no/isskolen/</w:t>
        </w:r>
      </w:hyperlink>
    </w:p>
    <w:p w14:paraId="4E649733" w14:textId="77777777" w:rsidR="00D4688E" w:rsidRDefault="00D4688E" w:rsidP="259BD183">
      <w:pPr>
        <w:spacing w:line="257" w:lineRule="auto"/>
        <w:rPr>
          <w:rFonts w:eastAsia="Arial" w:cs="Arial"/>
        </w:rPr>
      </w:pPr>
    </w:p>
    <w:p w14:paraId="04095912" w14:textId="77777777" w:rsidR="00D4688E" w:rsidRDefault="6C9D3A0B" w:rsidP="259BD183">
      <w:pPr>
        <w:pStyle w:val="Heading1"/>
      </w:pPr>
      <w:r w:rsidRPr="52B45308">
        <w:rPr>
          <w:rFonts w:eastAsia="MS PGothic" w:cs="Arial"/>
          <w:bCs/>
          <w:szCs w:val="24"/>
          <w:lang w:val="en-GB"/>
        </w:rPr>
        <w:t>Equipment list</w:t>
      </w:r>
    </w:p>
    <w:p w14:paraId="75AABD56" w14:textId="77777777" w:rsidR="00D4688E" w:rsidRDefault="259BD183" w:rsidP="259BD183">
      <w:pPr>
        <w:rPr>
          <w:rFonts w:eastAsia="Arial" w:cs="Arial"/>
          <w:color w:val="000000" w:themeColor="text1"/>
        </w:rPr>
      </w:pPr>
      <w:r w:rsidRPr="259BD183">
        <w:rPr>
          <w:rFonts w:eastAsia="Arial" w:cs="Arial"/>
          <w:color w:val="000000" w:themeColor="text1"/>
          <w:lang w:val="en-GB"/>
        </w:rPr>
        <w:t>This list is not exhaustive and JSAs may reveal further equipment needs.</w:t>
      </w:r>
    </w:p>
    <w:tbl>
      <w:tblPr>
        <w:tblStyle w:val="TableGrid"/>
        <w:tblW w:w="0" w:type="auto"/>
        <w:tblBorders>
          <w:top w:val="nil"/>
          <w:left w:val="nil"/>
          <w:bottom w:val="nil"/>
          <w:right w:val="nil"/>
          <w:insideH w:val="nil"/>
          <w:insideV w:val="nil"/>
        </w:tblBorders>
        <w:tblLayout w:type="fixed"/>
        <w:tblLook w:val="06A0" w:firstRow="1" w:lastRow="0" w:firstColumn="1" w:lastColumn="0" w:noHBand="1" w:noVBand="1"/>
      </w:tblPr>
      <w:tblGrid>
        <w:gridCol w:w="4508"/>
        <w:gridCol w:w="4508"/>
      </w:tblGrid>
      <w:tr w:rsidR="00366950" w14:paraId="3F2A98D6" w14:textId="77777777" w:rsidTr="259BD183">
        <w:tc>
          <w:tcPr>
            <w:tcW w:w="4508" w:type="dxa"/>
          </w:tcPr>
          <w:p w14:paraId="322E761E" w14:textId="77777777" w:rsidR="259BD183" w:rsidRDefault="00303BAA" w:rsidP="259BD183">
            <w:pPr>
              <w:rPr>
                <w:rFonts w:eastAsia="Arial" w:cs="Arial"/>
                <w:color w:val="000000" w:themeColor="text1"/>
              </w:rPr>
            </w:pPr>
            <w:r w:rsidRPr="259BD183">
              <w:rPr>
                <w:rFonts w:eastAsia="Arial" w:cs="Arial"/>
                <w:color w:val="000000" w:themeColor="text1"/>
                <w:lang w:val="en-GB"/>
              </w:rPr>
              <w:t>Communications equipment</w:t>
            </w:r>
          </w:p>
        </w:tc>
        <w:tc>
          <w:tcPr>
            <w:tcW w:w="4508" w:type="dxa"/>
          </w:tcPr>
          <w:p w14:paraId="3B7629B3" w14:textId="77777777" w:rsidR="259BD183" w:rsidRDefault="00303BAA" w:rsidP="259BD183">
            <w:pPr>
              <w:rPr>
                <w:rFonts w:eastAsia="Arial" w:cs="Arial"/>
                <w:color w:val="000000" w:themeColor="text1"/>
              </w:rPr>
            </w:pPr>
            <w:r w:rsidRPr="259BD183">
              <w:rPr>
                <w:rFonts w:eastAsia="Arial" w:cs="Arial"/>
                <w:color w:val="000000" w:themeColor="text1"/>
                <w:lang w:val="en-GB"/>
              </w:rPr>
              <w:t>Miscellaneous</w:t>
            </w:r>
          </w:p>
        </w:tc>
      </w:tr>
      <w:tr w:rsidR="00366950" w14:paraId="28AAA7CC" w14:textId="77777777" w:rsidTr="259BD183">
        <w:tc>
          <w:tcPr>
            <w:tcW w:w="4508" w:type="dxa"/>
          </w:tcPr>
          <w:p w14:paraId="6036174B" w14:textId="77777777" w:rsidR="259BD183" w:rsidRDefault="00303BAA" w:rsidP="259BD183">
            <w:pPr>
              <w:pStyle w:val="ListParagraph"/>
              <w:numPr>
                <w:ilvl w:val="0"/>
                <w:numId w:val="6"/>
              </w:numPr>
              <w:rPr>
                <w:rFonts w:asciiTheme="minorHAnsi" w:eastAsiaTheme="minorEastAsia" w:hAnsiTheme="minorHAnsi"/>
                <w:color w:val="000000" w:themeColor="text1"/>
              </w:rPr>
            </w:pPr>
            <w:r w:rsidRPr="259BD183">
              <w:rPr>
                <w:rFonts w:eastAsia="Arial" w:cs="Arial"/>
                <w:color w:val="000000" w:themeColor="text1"/>
                <w:lang w:val="en-GB"/>
              </w:rPr>
              <w:t>Mobile phone</w:t>
            </w:r>
          </w:p>
        </w:tc>
        <w:tc>
          <w:tcPr>
            <w:tcW w:w="4508" w:type="dxa"/>
          </w:tcPr>
          <w:p w14:paraId="16287203"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First-aid equipment</w:t>
            </w:r>
          </w:p>
        </w:tc>
      </w:tr>
      <w:tr w:rsidR="00366950" w14:paraId="545F754A" w14:textId="77777777" w:rsidTr="259BD183">
        <w:tc>
          <w:tcPr>
            <w:tcW w:w="4508" w:type="dxa"/>
          </w:tcPr>
          <w:p w14:paraId="35F3F442" w14:textId="77777777" w:rsidR="259BD183" w:rsidRDefault="00303BAA" w:rsidP="259BD183">
            <w:pPr>
              <w:pStyle w:val="ListParagraph"/>
              <w:numPr>
                <w:ilvl w:val="0"/>
                <w:numId w:val="6"/>
              </w:numPr>
              <w:spacing w:line="257" w:lineRule="auto"/>
              <w:rPr>
                <w:rFonts w:asciiTheme="minorHAnsi" w:eastAsiaTheme="minorEastAsia" w:hAnsiTheme="minorHAnsi"/>
                <w:color w:val="000000" w:themeColor="text1"/>
              </w:rPr>
            </w:pPr>
            <w:r w:rsidRPr="259BD183">
              <w:rPr>
                <w:rFonts w:eastAsia="Arial" w:cs="Arial"/>
                <w:color w:val="000000" w:themeColor="text1"/>
                <w:lang w:val="en-GB"/>
              </w:rPr>
              <w:t>Satellite phone</w:t>
            </w:r>
          </w:p>
        </w:tc>
        <w:tc>
          <w:tcPr>
            <w:tcW w:w="4508" w:type="dxa"/>
          </w:tcPr>
          <w:p w14:paraId="6AEE55D3"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Torch</w:t>
            </w:r>
          </w:p>
        </w:tc>
      </w:tr>
      <w:tr w:rsidR="00366950" w14:paraId="48F37A38" w14:textId="77777777" w:rsidTr="259BD183">
        <w:tc>
          <w:tcPr>
            <w:tcW w:w="4508" w:type="dxa"/>
          </w:tcPr>
          <w:p w14:paraId="6D23789D" w14:textId="77777777" w:rsidR="259BD183" w:rsidRDefault="00303BAA" w:rsidP="259BD183">
            <w:pPr>
              <w:pStyle w:val="ListParagraph"/>
              <w:numPr>
                <w:ilvl w:val="0"/>
                <w:numId w:val="6"/>
              </w:numPr>
              <w:spacing w:line="257" w:lineRule="auto"/>
              <w:rPr>
                <w:rFonts w:asciiTheme="minorHAnsi" w:eastAsiaTheme="minorEastAsia" w:hAnsiTheme="minorHAnsi"/>
                <w:color w:val="000000" w:themeColor="text1"/>
              </w:rPr>
            </w:pPr>
            <w:r w:rsidRPr="259BD183">
              <w:rPr>
                <w:rFonts w:eastAsia="Arial" w:cs="Arial"/>
                <w:color w:val="000000" w:themeColor="text1"/>
                <w:lang w:val="en-GB"/>
              </w:rPr>
              <w:t>Radio</w:t>
            </w:r>
          </w:p>
        </w:tc>
        <w:tc>
          <w:tcPr>
            <w:tcW w:w="4508" w:type="dxa"/>
          </w:tcPr>
          <w:p w14:paraId="04D70BFC"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Auxiliary battery</w:t>
            </w:r>
          </w:p>
        </w:tc>
      </w:tr>
      <w:tr w:rsidR="00366950" w14:paraId="3EC6C513" w14:textId="77777777" w:rsidTr="259BD183">
        <w:tc>
          <w:tcPr>
            <w:tcW w:w="4508" w:type="dxa"/>
          </w:tcPr>
          <w:p w14:paraId="3FA48E9C" w14:textId="77777777" w:rsidR="259BD183" w:rsidRDefault="00303BAA" w:rsidP="259BD183">
            <w:pPr>
              <w:rPr>
                <w:rFonts w:eastAsia="Arial" w:cs="Arial"/>
                <w:color w:val="000000" w:themeColor="text1"/>
              </w:rPr>
            </w:pPr>
            <w:r w:rsidRPr="259BD183">
              <w:rPr>
                <w:rFonts w:eastAsia="Arial" w:cs="Arial"/>
                <w:color w:val="000000" w:themeColor="text1"/>
                <w:lang w:val="en-GB"/>
              </w:rPr>
              <w:t>Navigation</w:t>
            </w:r>
          </w:p>
        </w:tc>
        <w:tc>
          <w:tcPr>
            <w:tcW w:w="4508" w:type="dxa"/>
          </w:tcPr>
          <w:p w14:paraId="26FFCF77"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Jerven bag</w:t>
            </w:r>
          </w:p>
        </w:tc>
      </w:tr>
      <w:tr w:rsidR="00366950" w14:paraId="2126777C" w14:textId="77777777" w:rsidTr="259BD183">
        <w:tc>
          <w:tcPr>
            <w:tcW w:w="4508" w:type="dxa"/>
          </w:tcPr>
          <w:p w14:paraId="6A833042" w14:textId="77777777" w:rsidR="259BD183" w:rsidRDefault="00303BAA" w:rsidP="259BD183">
            <w:pPr>
              <w:pStyle w:val="ListParagraph"/>
              <w:numPr>
                <w:ilvl w:val="0"/>
                <w:numId w:val="3"/>
              </w:numPr>
              <w:rPr>
                <w:rFonts w:asciiTheme="minorHAnsi" w:eastAsiaTheme="minorEastAsia" w:hAnsiTheme="minorHAnsi"/>
                <w:color w:val="000000" w:themeColor="text1"/>
              </w:rPr>
            </w:pPr>
            <w:r w:rsidRPr="259BD183">
              <w:rPr>
                <w:rFonts w:eastAsia="Arial" w:cs="Arial"/>
                <w:color w:val="000000" w:themeColor="text1"/>
                <w:lang w:val="en-GB"/>
              </w:rPr>
              <w:t>GPS</w:t>
            </w:r>
          </w:p>
        </w:tc>
        <w:tc>
          <w:tcPr>
            <w:tcW w:w="4508" w:type="dxa"/>
          </w:tcPr>
          <w:p w14:paraId="45DF4352"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Snow shoes</w:t>
            </w:r>
          </w:p>
        </w:tc>
      </w:tr>
      <w:tr w:rsidR="00366950" w14:paraId="1FE9403B" w14:textId="77777777" w:rsidTr="259BD183">
        <w:tc>
          <w:tcPr>
            <w:tcW w:w="4508" w:type="dxa"/>
          </w:tcPr>
          <w:p w14:paraId="5BC28997" w14:textId="77777777" w:rsidR="259BD183" w:rsidRDefault="00303BAA" w:rsidP="259BD183">
            <w:pPr>
              <w:pStyle w:val="ListParagraph"/>
              <w:numPr>
                <w:ilvl w:val="0"/>
                <w:numId w:val="3"/>
              </w:numPr>
              <w:rPr>
                <w:rFonts w:asciiTheme="minorHAnsi" w:eastAsiaTheme="minorEastAsia" w:hAnsiTheme="minorHAnsi"/>
                <w:color w:val="000000" w:themeColor="text1"/>
              </w:rPr>
            </w:pPr>
            <w:r w:rsidRPr="259BD183">
              <w:rPr>
                <w:rFonts w:eastAsia="Arial" w:cs="Arial"/>
                <w:color w:val="000000" w:themeColor="text1"/>
                <w:lang w:val="en-GB"/>
              </w:rPr>
              <w:t>Map and compass</w:t>
            </w:r>
          </w:p>
        </w:tc>
        <w:tc>
          <w:tcPr>
            <w:tcW w:w="4508" w:type="dxa"/>
          </w:tcPr>
          <w:p w14:paraId="512552E0"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Crampons</w:t>
            </w:r>
          </w:p>
        </w:tc>
      </w:tr>
      <w:tr w:rsidR="00366950" w14:paraId="7C754B7A" w14:textId="77777777" w:rsidTr="259BD183">
        <w:tc>
          <w:tcPr>
            <w:tcW w:w="4508" w:type="dxa"/>
          </w:tcPr>
          <w:p w14:paraId="5251DDA4" w14:textId="77777777" w:rsidR="259BD183" w:rsidRDefault="00303BAA" w:rsidP="259BD183">
            <w:pPr>
              <w:spacing w:line="257" w:lineRule="auto"/>
              <w:rPr>
                <w:rFonts w:eastAsia="Arial" w:cs="Arial"/>
                <w:color w:val="000000" w:themeColor="text1"/>
              </w:rPr>
            </w:pPr>
            <w:r w:rsidRPr="259BD183">
              <w:rPr>
                <w:rFonts w:eastAsia="Arial" w:cs="Arial"/>
                <w:color w:val="000000" w:themeColor="text1"/>
                <w:lang w:val="en-GB"/>
              </w:rPr>
              <w:t>Equipment supplied with vehicles</w:t>
            </w:r>
          </w:p>
        </w:tc>
        <w:tc>
          <w:tcPr>
            <w:tcW w:w="4508" w:type="dxa"/>
          </w:tcPr>
          <w:p w14:paraId="29B0BDFD" w14:textId="77777777" w:rsidR="259BD183" w:rsidRDefault="00303BAA" w:rsidP="259BD183">
            <w:pPr>
              <w:rPr>
                <w:rFonts w:eastAsia="Arial" w:cs="Arial"/>
                <w:color w:val="000000" w:themeColor="text1"/>
              </w:rPr>
            </w:pPr>
            <w:r w:rsidRPr="259BD183">
              <w:rPr>
                <w:rFonts w:eastAsia="Arial" w:cs="Arial"/>
                <w:color w:val="000000" w:themeColor="text1"/>
                <w:lang w:val="en-GB"/>
              </w:rPr>
              <w:t>Travel on ice</w:t>
            </w:r>
          </w:p>
        </w:tc>
      </w:tr>
      <w:tr w:rsidR="00366950" w14:paraId="6B590110" w14:textId="77777777" w:rsidTr="259BD183">
        <w:tc>
          <w:tcPr>
            <w:tcW w:w="4508" w:type="dxa"/>
          </w:tcPr>
          <w:p w14:paraId="3ADD8CD8" w14:textId="77777777" w:rsidR="259BD183" w:rsidRDefault="00303BAA" w:rsidP="259BD183">
            <w:pPr>
              <w:pStyle w:val="ListParagraph"/>
              <w:numPr>
                <w:ilvl w:val="0"/>
                <w:numId w:val="7"/>
              </w:numPr>
              <w:spacing w:line="257" w:lineRule="auto"/>
              <w:rPr>
                <w:rFonts w:asciiTheme="minorHAnsi" w:eastAsiaTheme="minorEastAsia" w:hAnsiTheme="minorHAnsi"/>
                <w:color w:val="000000" w:themeColor="text1"/>
              </w:rPr>
            </w:pPr>
            <w:r w:rsidRPr="259BD183">
              <w:rPr>
                <w:rFonts w:eastAsia="Arial" w:cs="Arial"/>
                <w:color w:val="000000" w:themeColor="text1"/>
                <w:lang w:val="en-GB"/>
              </w:rPr>
              <w:t>Owner’s manual</w:t>
            </w:r>
          </w:p>
        </w:tc>
        <w:tc>
          <w:tcPr>
            <w:tcW w:w="4508" w:type="dxa"/>
          </w:tcPr>
          <w:p w14:paraId="60710851" w14:textId="77777777" w:rsidR="259BD183" w:rsidRDefault="00303BAA" w:rsidP="259BD183">
            <w:pPr>
              <w:pStyle w:val="ListParagraph"/>
              <w:numPr>
                <w:ilvl w:val="0"/>
                <w:numId w:val="7"/>
              </w:numPr>
              <w:rPr>
                <w:rFonts w:asciiTheme="minorHAnsi" w:eastAsiaTheme="minorEastAsia" w:hAnsiTheme="minorHAnsi"/>
                <w:color w:val="000000" w:themeColor="text1"/>
              </w:rPr>
            </w:pPr>
            <w:r w:rsidRPr="259BD183">
              <w:rPr>
                <w:rFonts w:eastAsia="Arial" w:cs="Arial"/>
                <w:color w:val="000000" w:themeColor="text1"/>
                <w:lang w:val="en-GB"/>
              </w:rPr>
              <w:t>Lifejacket</w:t>
            </w:r>
          </w:p>
        </w:tc>
      </w:tr>
      <w:tr w:rsidR="00366950" w14:paraId="50ADF106" w14:textId="77777777" w:rsidTr="259BD183">
        <w:tc>
          <w:tcPr>
            <w:tcW w:w="4508" w:type="dxa"/>
          </w:tcPr>
          <w:p w14:paraId="508AA365"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Tools supplied with the vehicle</w:t>
            </w:r>
          </w:p>
        </w:tc>
        <w:tc>
          <w:tcPr>
            <w:tcW w:w="4508" w:type="dxa"/>
          </w:tcPr>
          <w:p w14:paraId="71AB38C6" w14:textId="77777777" w:rsidR="259BD183" w:rsidRDefault="00303BAA" w:rsidP="259BD183">
            <w:pPr>
              <w:pStyle w:val="ListParagraph"/>
              <w:numPr>
                <w:ilvl w:val="0"/>
                <w:numId w:val="7"/>
              </w:numPr>
              <w:rPr>
                <w:rFonts w:asciiTheme="minorHAnsi" w:eastAsiaTheme="minorEastAsia" w:hAnsiTheme="minorHAnsi"/>
                <w:color w:val="000000" w:themeColor="text1"/>
              </w:rPr>
            </w:pPr>
            <w:r w:rsidRPr="259BD183">
              <w:rPr>
                <w:rFonts w:eastAsia="Arial" w:cs="Arial"/>
                <w:color w:val="000000" w:themeColor="text1"/>
                <w:lang w:val="en-GB"/>
              </w:rPr>
              <w:t>Ice claws</w:t>
            </w:r>
          </w:p>
        </w:tc>
      </w:tr>
      <w:tr w:rsidR="00366950" w14:paraId="13CFFC90" w14:textId="77777777" w:rsidTr="259BD183">
        <w:tc>
          <w:tcPr>
            <w:tcW w:w="4508" w:type="dxa"/>
          </w:tcPr>
          <w:p w14:paraId="3C045F01"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Spare fan/drive belt</w:t>
            </w:r>
          </w:p>
        </w:tc>
        <w:tc>
          <w:tcPr>
            <w:tcW w:w="4508" w:type="dxa"/>
          </w:tcPr>
          <w:p w14:paraId="0EBD6B74" w14:textId="77777777" w:rsidR="259BD183" w:rsidRDefault="00303BAA" w:rsidP="259BD183">
            <w:pPr>
              <w:pStyle w:val="ListParagraph"/>
              <w:numPr>
                <w:ilvl w:val="0"/>
                <w:numId w:val="7"/>
              </w:numPr>
              <w:rPr>
                <w:rFonts w:asciiTheme="minorHAnsi" w:eastAsiaTheme="minorEastAsia" w:hAnsiTheme="minorHAnsi"/>
                <w:color w:val="000000" w:themeColor="text1"/>
              </w:rPr>
            </w:pPr>
            <w:r w:rsidRPr="259BD183">
              <w:rPr>
                <w:rFonts w:eastAsia="Arial" w:cs="Arial"/>
                <w:color w:val="000000" w:themeColor="text1"/>
                <w:lang w:val="en-GB"/>
              </w:rPr>
              <w:t>Rope</w:t>
            </w:r>
          </w:p>
        </w:tc>
      </w:tr>
      <w:tr w:rsidR="00366950" w14:paraId="142BA82F" w14:textId="77777777" w:rsidTr="259BD183">
        <w:tc>
          <w:tcPr>
            <w:tcW w:w="4508" w:type="dxa"/>
          </w:tcPr>
          <w:p w14:paraId="2D18D55D" w14:textId="77777777" w:rsidR="259BD183" w:rsidRDefault="00303BAA" w:rsidP="259BD183">
            <w:pPr>
              <w:pStyle w:val="ListParagraph"/>
              <w:numPr>
                <w:ilvl w:val="0"/>
                <w:numId w:val="7"/>
              </w:numPr>
              <w:spacing w:line="257" w:lineRule="auto"/>
              <w:rPr>
                <w:color w:val="000000" w:themeColor="text1"/>
              </w:rPr>
            </w:pPr>
            <w:r w:rsidRPr="259BD183">
              <w:rPr>
                <w:rFonts w:eastAsia="Arial" w:cs="Arial"/>
                <w:color w:val="000000" w:themeColor="text1"/>
                <w:lang w:val="en-GB"/>
              </w:rPr>
              <w:t>Spare set of spark plugs</w:t>
            </w:r>
          </w:p>
        </w:tc>
        <w:tc>
          <w:tcPr>
            <w:tcW w:w="4508" w:type="dxa"/>
          </w:tcPr>
          <w:p w14:paraId="2CBE1B57" w14:textId="77777777" w:rsidR="259BD183" w:rsidRDefault="00303BAA" w:rsidP="259BD183">
            <w:pPr>
              <w:pStyle w:val="ListParagraph"/>
              <w:numPr>
                <w:ilvl w:val="0"/>
                <w:numId w:val="7"/>
              </w:numPr>
              <w:rPr>
                <w:rFonts w:asciiTheme="minorHAnsi" w:eastAsiaTheme="minorEastAsia" w:hAnsiTheme="minorHAnsi"/>
                <w:color w:val="000000" w:themeColor="text1"/>
              </w:rPr>
            </w:pPr>
            <w:r w:rsidRPr="259BD183">
              <w:rPr>
                <w:rFonts w:eastAsia="Arial" w:cs="Arial"/>
                <w:color w:val="000000" w:themeColor="text1"/>
                <w:lang w:val="en-GB"/>
              </w:rPr>
              <w:t>Whistle</w:t>
            </w:r>
          </w:p>
        </w:tc>
      </w:tr>
      <w:tr w:rsidR="00366950" w14:paraId="068FDC0D" w14:textId="77777777" w:rsidTr="259BD183">
        <w:tc>
          <w:tcPr>
            <w:tcW w:w="4508" w:type="dxa"/>
          </w:tcPr>
          <w:p w14:paraId="69DFC2CD" w14:textId="77777777" w:rsidR="259BD183" w:rsidRDefault="00303BAA" w:rsidP="259BD183">
            <w:pPr>
              <w:rPr>
                <w:rFonts w:eastAsia="Arial" w:cs="Arial"/>
                <w:color w:val="000000" w:themeColor="text1"/>
              </w:rPr>
            </w:pPr>
            <w:r w:rsidRPr="259BD183">
              <w:rPr>
                <w:rFonts w:eastAsia="Arial" w:cs="Arial"/>
                <w:color w:val="000000" w:themeColor="text1"/>
                <w:lang w:val="en-GB"/>
              </w:rPr>
              <w:t>Avalanche equipment</w:t>
            </w:r>
          </w:p>
        </w:tc>
        <w:tc>
          <w:tcPr>
            <w:tcW w:w="4508" w:type="dxa"/>
          </w:tcPr>
          <w:p w14:paraId="4841275C" w14:textId="77777777" w:rsidR="259BD183" w:rsidRDefault="00303BAA" w:rsidP="259BD183">
            <w:pPr>
              <w:pStyle w:val="ListParagraph"/>
              <w:numPr>
                <w:ilvl w:val="0"/>
                <w:numId w:val="1"/>
              </w:numPr>
              <w:rPr>
                <w:rFonts w:asciiTheme="minorHAnsi" w:eastAsiaTheme="minorEastAsia" w:hAnsiTheme="minorHAnsi"/>
                <w:color w:val="000000" w:themeColor="text1"/>
              </w:rPr>
            </w:pPr>
            <w:r w:rsidRPr="259BD183">
              <w:rPr>
                <w:rFonts w:eastAsia="Arial" w:cs="Arial"/>
                <w:color w:val="000000" w:themeColor="text1"/>
                <w:lang w:val="en-GB"/>
              </w:rPr>
              <w:t>Survival suit</w:t>
            </w:r>
          </w:p>
        </w:tc>
      </w:tr>
      <w:tr w:rsidR="00366950" w14:paraId="54334038" w14:textId="77777777" w:rsidTr="259BD183">
        <w:tc>
          <w:tcPr>
            <w:tcW w:w="4508" w:type="dxa"/>
          </w:tcPr>
          <w:p w14:paraId="57F99A37" w14:textId="77777777" w:rsidR="259BD183" w:rsidRDefault="00303BAA" w:rsidP="259BD183">
            <w:pPr>
              <w:pStyle w:val="ListParagraph"/>
              <w:numPr>
                <w:ilvl w:val="0"/>
                <w:numId w:val="2"/>
              </w:numPr>
              <w:rPr>
                <w:rFonts w:asciiTheme="minorHAnsi" w:eastAsiaTheme="minorEastAsia" w:hAnsiTheme="minorHAnsi"/>
                <w:color w:val="000000" w:themeColor="text1"/>
              </w:rPr>
            </w:pPr>
            <w:r w:rsidRPr="259BD183">
              <w:rPr>
                <w:rFonts w:eastAsia="Arial" w:cs="Arial"/>
                <w:color w:val="000000" w:themeColor="text1"/>
                <w:lang w:val="en-GB"/>
              </w:rPr>
              <w:t>Shovel</w:t>
            </w:r>
          </w:p>
        </w:tc>
        <w:tc>
          <w:tcPr>
            <w:tcW w:w="4508" w:type="dxa"/>
          </w:tcPr>
          <w:p w14:paraId="1D9E125D" w14:textId="77777777" w:rsidR="259BD183" w:rsidRDefault="00303BAA" w:rsidP="259BD183">
            <w:pPr>
              <w:pStyle w:val="ListParagraph"/>
              <w:numPr>
                <w:ilvl w:val="0"/>
                <w:numId w:val="2"/>
              </w:numPr>
              <w:rPr>
                <w:rFonts w:asciiTheme="minorHAnsi" w:eastAsiaTheme="minorEastAsia" w:hAnsiTheme="minorHAnsi"/>
                <w:color w:val="000000" w:themeColor="text1"/>
              </w:rPr>
            </w:pPr>
            <w:r w:rsidRPr="259BD183">
              <w:rPr>
                <w:rFonts w:eastAsia="Arial" w:cs="Arial"/>
                <w:color w:val="000000" w:themeColor="text1"/>
                <w:lang w:val="en-GB"/>
              </w:rPr>
              <w:t>Pulk</w:t>
            </w:r>
          </w:p>
        </w:tc>
      </w:tr>
      <w:tr w:rsidR="00366950" w14:paraId="2B2DB936" w14:textId="77777777" w:rsidTr="259BD183">
        <w:tc>
          <w:tcPr>
            <w:tcW w:w="4508" w:type="dxa"/>
          </w:tcPr>
          <w:p w14:paraId="4D33744B" w14:textId="77777777" w:rsidR="259BD183" w:rsidRDefault="00303BAA" w:rsidP="259BD183">
            <w:pPr>
              <w:pStyle w:val="ListParagraph"/>
              <w:numPr>
                <w:ilvl w:val="0"/>
                <w:numId w:val="2"/>
              </w:numPr>
              <w:rPr>
                <w:rFonts w:asciiTheme="minorHAnsi" w:eastAsiaTheme="minorEastAsia" w:hAnsiTheme="minorHAnsi"/>
                <w:color w:val="000000" w:themeColor="text1"/>
              </w:rPr>
            </w:pPr>
            <w:r w:rsidRPr="259BD183">
              <w:rPr>
                <w:rFonts w:eastAsia="Arial" w:cs="Arial"/>
                <w:color w:val="000000" w:themeColor="text1"/>
                <w:lang w:val="en-GB"/>
              </w:rPr>
              <w:t>Search pole</w:t>
            </w:r>
          </w:p>
        </w:tc>
        <w:tc>
          <w:tcPr>
            <w:tcW w:w="4508" w:type="dxa"/>
          </w:tcPr>
          <w:p w14:paraId="4A0133D1" w14:textId="77777777" w:rsidR="259BD183" w:rsidRDefault="00303BAA" w:rsidP="259BD183">
            <w:pPr>
              <w:pStyle w:val="ListParagraph"/>
              <w:numPr>
                <w:ilvl w:val="0"/>
                <w:numId w:val="2"/>
              </w:numPr>
              <w:rPr>
                <w:rFonts w:asciiTheme="minorHAnsi" w:eastAsiaTheme="minorEastAsia" w:hAnsiTheme="minorHAnsi"/>
                <w:color w:val="000000" w:themeColor="text1"/>
              </w:rPr>
            </w:pPr>
            <w:r w:rsidRPr="259BD183">
              <w:rPr>
                <w:rFonts w:eastAsia="Arial" w:cs="Arial"/>
                <w:color w:val="000000" w:themeColor="text1"/>
                <w:lang w:val="en-GB"/>
              </w:rPr>
              <w:t>Ice drill</w:t>
            </w:r>
          </w:p>
        </w:tc>
      </w:tr>
      <w:tr w:rsidR="00366950" w14:paraId="04E9CADF" w14:textId="77777777" w:rsidTr="259BD183">
        <w:tc>
          <w:tcPr>
            <w:tcW w:w="4508" w:type="dxa"/>
          </w:tcPr>
          <w:p w14:paraId="14270FC2" w14:textId="77777777" w:rsidR="259BD183" w:rsidRDefault="00303BAA" w:rsidP="259BD183">
            <w:pPr>
              <w:pStyle w:val="ListParagraph"/>
              <w:numPr>
                <w:ilvl w:val="0"/>
                <w:numId w:val="2"/>
              </w:numPr>
              <w:rPr>
                <w:rFonts w:asciiTheme="minorHAnsi" w:eastAsiaTheme="minorEastAsia" w:hAnsiTheme="minorHAnsi"/>
                <w:color w:val="000000" w:themeColor="text1"/>
              </w:rPr>
            </w:pPr>
            <w:r w:rsidRPr="259BD183">
              <w:rPr>
                <w:rFonts w:eastAsia="Arial" w:cs="Arial"/>
                <w:color w:val="000000" w:themeColor="text1"/>
                <w:lang w:val="en-GB"/>
              </w:rPr>
              <w:t>Avalanche transceiver</w:t>
            </w:r>
          </w:p>
        </w:tc>
        <w:tc>
          <w:tcPr>
            <w:tcW w:w="4508" w:type="dxa"/>
          </w:tcPr>
          <w:p w14:paraId="39942F5D" w14:textId="77777777" w:rsidR="259BD183" w:rsidRDefault="259BD183" w:rsidP="259BD183">
            <w:pPr>
              <w:rPr>
                <w:rFonts w:eastAsia="Arial" w:cs="Arial"/>
                <w:color w:val="000000" w:themeColor="text1"/>
              </w:rPr>
            </w:pPr>
          </w:p>
        </w:tc>
      </w:tr>
      <w:tr w:rsidR="00366950" w14:paraId="6D554AAB" w14:textId="77777777" w:rsidTr="259BD183">
        <w:tc>
          <w:tcPr>
            <w:tcW w:w="4508" w:type="dxa"/>
          </w:tcPr>
          <w:p w14:paraId="18187673" w14:textId="77777777" w:rsidR="259BD183" w:rsidRDefault="259BD183" w:rsidP="259BD183">
            <w:pPr>
              <w:rPr>
                <w:rFonts w:eastAsia="Arial" w:cs="Arial"/>
                <w:color w:val="000000" w:themeColor="text1"/>
              </w:rPr>
            </w:pPr>
          </w:p>
        </w:tc>
        <w:tc>
          <w:tcPr>
            <w:tcW w:w="4508" w:type="dxa"/>
          </w:tcPr>
          <w:p w14:paraId="7D84DE69" w14:textId="77777777" w:rsidR="259BD183" w:rsidRDefault="259BD183" w:rsidP="259BD183">
            <w:pPr>
              <w:rPr>
                <w:rFonts w:eastAsia="Arial" w:cs="Arial"/>
                <w:color w:val="000000" w:themeColor="text1"/>
              </w:rPr>
            </w:pPr>
          </w:p>
        </w:tc>
      </w:tr>
      <w:tr w:rsidR="00366950" w14:paraId="451EF91A" w14:textId="77777777" w:rsidTr="259BD183">
        <w:tc>
          <w:tcPr>
            <w:tcW w:w="4508" w:type="dxa"/>
          </w:tcPr>
          <w:p w14:paraId="7C1E6AF1" w14:textId="77777777" w:rsidR="259BD183" w:rsidRDefault="259BD183" w:rsidP="259BD183">
            <w:pPr>
              <w:rPr>
                <w:rFonts w:eastAsia="Arial" w:cs="Arial"/>
                <w:color w:val="000000" w:themeColor="text1"/>
              </w:rPr>
            </w:pPr>
          </w:p>
        </w:tc>
        <w:tc>
          <w:tcPr>
            <w:tcW w:w="4508" w:type="dxa"/>
          </w:tcPr>
          <w:p w14:paraId="35F9A440" w14:textId="77777777" w:rsidR="259BD183" w:rsidRDefault="259BD183" w:rsidP="259BD183">
            <w:pPr>
              <w:rPr>
                <w:rFonts w:eastAsia="Arial" w:cs="Arial"/>
                <w:color w:val="000000" w:themeColor="text1"/>
              </w:rPr>
            </w:pPr>
          </w:p>
        </w:tc>
      </w:tr>
    </w:tbl>
    <w:p w14:paraId="504729B8" w14:textId="77777777" w:rsidR="00D4688E" w:rsidRDefault="00D4688E" w:rsidP="259BD183">
      <w:pPr>
        <w:spacing w:line="257" w:lineRule="auto"/>
        <w:rPr>
          <w:rFonts w:eastAsia="Arial" w:cs="Arial"/>
          <w:color w:val="000000" w:themeColor="text1"/>
        </w:rPr>
      </w:pPr>
    </w:p>
    <w:sectPr w:rsidR="00D4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D1E6"/>
    <w:multiLevelType w:val="hybridMultilevel"/>
    <w:tmpl w:val="00000000"/>
    <w:lvl w:ilvl="0" w:tplc="CDBC43C6">
      <w:start w:val="1"/>
      <w:numFmt w:val="bullet"/>
      <w:lvlText w:val=""/>
      <w:lvlJc w:val="left"/>
      <w:pPr>
        <w:ind w:left="720" w:hanging="360"/>
      </w:pPr>
      <w:rPr>
        <w:rFonts w:ascii="Symbol" w:hAnsi="Symbol" w:hint="default"/>
      </w:rPr>
    </w:lvl>
    <w:lvl w:ilvl="1" w:tplc="51081B16">
      <w:start w:val="1"/>
      <w:numFmt w:val="bullet"/>
      <w:lvlText w:val="o"/>
      <w:lvlJc w:val="left"/>
      <w:pPr>
        <w:ind w:left="1440" w:hanging="360"/>
      </w:pPr>
      <w:rPr>
        <w:rFonts w:ascii="Courier New" w:hAnsi="Courier New" w:hint="default"/>
      </w:rPr>
    </w:lvl>
    <w:lvl w:ilvl="2" w:tplc="A1BC4C94">
      <w:start w:val="1"/>
      <w:numFmt w:val="bullet"/>
      <w:lvlText w:val=""/>
      <w:lvlJc w:val="left"/>
      <w:pPr>
        <w:ind w:left="2160" w:hanging="360"/>
      </w:pPr>
      <w:rPr>
        <w:rFonts w:ascii="Wingdings" w:hAnsi="Wingdings" w:hint="default"/>
      </w:rPr>
    </w:lvl>
    <w:lvl w:ilvl="3" w:tplc="211801F8">
      <w:start w:val="1"/>
      <w:numFmt w:val="bullet"/>
      <w:lvlText w:val=""/>
      <w:lvlJc w:val="left"/>
      <w:pPr>
        <w:ind w:left="2880" w:hanging="360"/>
      </w:pPr>
      <w:rPr>
        <w:rFonts w:ascii="Symbol" w:hAnsi="Symbol" w:hint="default"/>
      </w:rPr>
    </w:lvl>
    <w:lvl w:ilvl="4" w:tplc="E286C68E">
      <w:start w:val="1"/>
      <w:numFmt w:val="bullet"/>
      <w:lvlText w:val="o"/>
      <w:lvlJc w:val="left"/>
      <w:pPr>
        <w:ind w:left="3600" w:hanging="360"/>
      </w:pPr>
      <w:rPr>
        <w:rFonts w:ascii="Courier New" w:hAnsi="Courier New" w:hint="default"/>
      </w:rPr>
    </w:lvl>
    <w:lvl w:ilvl="5" w:tplc="C0AABFA2">
      <w:start w:val="1"/>
      <w:numFmt w:val="bullet"/>
      <w:lvlText w:val=""/>
      <w:lvlJc w:val="left"/>
      <w:pPr>
        <w:ind w:left="4320" w:hanging="360"/>
      </w:pPr>
      <w:rPr>
        <w:rFonts w:ascii="Wingdings" w:hAnsi="Wingdings" w:hint="default"/>
      </w:rPr>
    </w:lvl>
    <w:lvl w:ilvl="6" w:tplc="397E2024">
      <w:start w:val="1"/>
      <w:numFmt w:val="bullet"/>
      <w:lvlText w:val=""/>
      <w:lvlJc w:val="left"/>
      <w:pPr>
        <w:ind w:left="5040" w:hanging="360"/>
      </w:pPr>
      <w:rPr>
        <w:rFonts w:ascii="Symbol" w:hAnsi="Symbol" w:hint="default"/>
      </w:rPr>
    </w:lvl>
    <w:lvl w:ilvl="7" w:tplc="7CF413F6">
      <w:start w:val="1"/>
      <w:numFmt w:val="bullet"/>
      <w:lvlText w:val="o"/>
      <w:lvlJc w:val="left"/>
      <w:pPr>
        <w:ind w:left="5760" w:hanging="360"/>
      </w:pPr>
      <w:rPr>
        <w:rFonts w:ascii="Courier New" w:hAnsi="Courier New" w:hint="default"/>
      </w:rPr>
    </w:lvl>
    <w:lvl w:ilvl="8" w:tplc="20269D7C">
      <w:start w:val="1"/>
      <w:numFmt w:val="bullet"/>
      <w:lvlText w:val=""/>
      <w:lvlJc w:val="left"/>
      <w:pPr>
        <w:ind w:left="6480" w:hanging="360"/>
      </w:pPr>
      <w:rPr>
        <w:rFonts w:ascii="Wingdings" w:hAnsi="Wingdings" w:hint="default"/>
      </w:rPr>
    </w:lvl>
  </w:abstractNum>
  <w:abstractNum w:abstractNumId="1" w15:restartNumberingAfterBreak="0">
    <w:nsid w:val="11F2CB8B"/>
    <w:multiLevelType w:val="hybridMultilevel"/>
    <w:tmpl w:val="00000000"/>
    <w:lvl w:ilvl="0" w:tplc="61C892B8">
      <w:start w:val="1"/>
      <w:numFmt w:val="bullet"/>
      <w:lvlText w:val=""/>
      <w:lvlJc w:val="left"/>
      <w:pPr>
        <w:ind w:left="720" w:hanging="360"/>
      </w:pPr>
      <w:rPr>
        <w:rFonts w:ascii="Symbol" w:hAnsi="Symbol" w:hint="default"/>
      </w:rPr>
    </w:lvl>
    <w:lvl w:ilvl="1" w:tplc="458EBE52">
      <w:start w:val="1"/>
      <w:numFmt w:val="bullet"/>
      <w:lvlText w:val="o"/>
      <w:lvlJc w:val="left"/>
      <w:pPr>
        <w:ind w:left="1440" w:hanging="360"/>
      </w:pPr>
      <w:rPr>
        <w:rFonts w:ascii="Courier New" w:hAnsi="Courier New" w:hint="default"/>
      </w:rPr>
    </w:lvl>
    <w:lvl w:ilvl="2" w:tplc="F45AD244">
      <w:start w:val="1"/>
      <w:numFmt w:val="bullet"/>
      <w:lvlText w:val=""/>
      <w:lvlJc w:val="left"/>
      <w:pPr>
        <w:ind w:left="2160" w:hanging="360"/>
      </w:pPr>
      <w:rPr>
        <w:rFonts w:ascii="Wingdings" w:hAnsi="Wingdings" w:hint="default"/>
      </w:rPr>
    </w:lvl>
    <w:lvl w:ilvl="3" w:tplc="FC8E9BC6">
      <w:start w:val="1"/>
      <w:numFmt w:val="bullet"/>
      <w:lvlText w:val=""/>
      <w:lvlJc w:val="left"/>
      <w:pPr>
        <w:ind w:left="2880" w:hanging="360"/>
      </w:pPr>
      <w:rPr>
        <w:rFonts w:ascii="Symbol" w:hAnsi="Symbol" w:hint="default"/>
      </w:rPr>
    </w:lvl>
    <w:lvl w:ilvl="4" w:tplc="A9EC7612">
      <w:start w:val="1"/>
      <w:numFmt w:val="bullet"/>
      <w:lvlText w:val="o"/>
      <w:lvlJc w:val="left"/>
      <w:pPr>
        <w:ind w:left="3600" w:hanging="360"/>
      </w:pPr>
      <w:rPr>
        <w:rFonts w:ascii="Courier New" w:hAnsi="Courier New" w:hint="default"/>
      </w:rPr>
    </w:lvl>
    <w:lvl w:ilvl="5" w:tplc="FFB8CBC0">
      <w:start w:val="1"/>
      <w:numFmt w:val="bullet"/>
      <w:lvlText w:val=""/>
      <w:lvlJc w:val="left"/>
      <w:pPr>
        <w:ind w:left="4320" w:hanging="360"/>
      </w:pPr>
      <w:rPr>
        <w:rFonts w:ascii="Wingdings" w:hAnsi="Wingdings" w:hint="default"/>
      </w:rPr>
    </w:lvl>
    <w:lvl w:ilvl="6" w:tplc="0E285C88">
      <w:start w:val="1"/>
      <w:numFmt w:val="bullet"/>
      <w:lvlText w:val=""/>
      <w:lvlJc w:val="left"/>
      <w:pPr>
        <w:ind w:left="5040" w:hanging="360"/>
      </w:pPr>
      <w:rPr>
        <w:rFonts w:ascii="Symbol" w:hAnsi="Symbol" w:hint="default"/>
      </w:rPr>
    </w:lvl>
    <w:lvl w:ilvl="7" w:tplc="23E451C6">
      <w:start w:val="1"/>
      <w:numFmt w:val="bullet"/>
      <w:lvlText w:val="o"/>
      <w:lvlJc w:val="left"/>
      <w:pPr>
        <w:ind w:left="5760" w:hanging="360"/>
      </w:pPr>
      <w:rPr>
        <w:rFonts w:ascii="Courier New" w:hAnsi="Courier New" w:hint="default"/>
      </w:rPr>
    </w:lvl>
    <w:lvl w:ilvl="8" w:tplc="B39A9A64">
      <w:start w:val="1"/>
      <w:numFmt w:val="bullet"/>
      <w:lvlText w:val=""/>
      <w:lvlJc w:val="left"/>
      <w:pPr>
        <w:ind w:left="6480" w:hanging="360"/>
      </w:pPr>
      <w:rPr>
        <w:rFonts w:ascii="Wingdings" w:hAnsi="Wingdings" w:hint="default"/>
      </w:rPr>
    </w:lvl>
  </w:abstractNum>
  <w:abstractNum w:abstractNumId="2" w15:restartNumberingAfterBreak="0">
    <w:nsid w:val="1D1037ED"/>
    <w:multiLevelType w:val="multilevel"/>
    <w:tmpl w:val="9670C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8023F4"/>
    <w:multiLevelType w:val="hybridMultilevel"/>
    <w:tmpl w:val="00000000"/>
    <w:lvl w:ilvl="0" w:tplc="AAEA4554">
      <w:start w:val="1"/>
      <w:numFmt w:val="bullet"/>
      <w:lvlText w:val=""/>
      <w:lvlJc w:val="left"/>
      <w:pPr>
        <w:ind w:left="720" w:hanging="360"/>
      </w:pPr>
      <w:rPr>
        <w:rFonts w:ascii="Symbol" w:hAnsi="Symbol" w:hint="default"/>
      </w:rPr>
    </w:lvl>
    <w:lvl w:ilvl="1" w:tplc="348C498A">
      <w:start w:val="1"/>
      <w:numFmt w:val="bullet"/>
      <w:lvlText w:val="o"/>
      <w:lvlJc w:val="left"/>
      <w:pPr>
        <w:ind w:left="1440" w:hanging="360"/>
      </w:pPr>
      <w:rPr>
        <w:rFonts w:ascii="Courier New" w:hAnsi="Courier New" w:hint="default"/>
      </w:rPr>
    </w:lvl>
    <w:lvl w:ilvl="2" w:tplc="AEAC73F8">
      <w:start w:val="1"/>
      <w:numFmt w:val="bullet"/>
      <w:lvlText w:val=""/>
      <w:lvlJc w:val="left"/>
      <w:pPr>
        <w:ind w:left="2160" w:hanging="360"/>
      </w:pPr>
      <w:rPr>
        <w:rFonts w:ascii="Wingdings" w:hAnsi="Wingdings" w:hint="default"/>
      </w:rPr>
    </w:lvl>
    <w:lvl w:ilvl="3" w:tplc="69FC589C">
      <w:start w:val="1"/>
      <w:numFmt w:val="bullet"/>
      <w:lvlText w:val=""/>
      <w:lvlJc w:val="left"/>
      <w:pPr>
        <w:ind w:left="2880" w:hanging="360"/>
      </w:pPr>
      <w:rPr>
        <w:rFonts w:ascii="Symbol" w:hAnsi="Symbol" w:hint="default"/>
      </w:rPr>
    </w:lvl>
    <w:lvl w:ilvl="4" w:tplc="D3D060EC">
      <w:start w:val="1"/>
      <w:numFmt w:val="bullet"/>
      <w:lvlText w:val="o"/>
      <w:lvlJc w:val="left"/>
      <w:pPr>
        <w:ind w:left="3600" w:hanging="360"/>
      </w:pPr>
      <w:rPr>
        <w:rFonts w:ascii="Courier New" w:hAnsi="Courier New" w:hint="default"/>
      </w:rPr>
    </w:lvl>
    <w:lvl w:ilvl="5" w:tplc="B77A6E30">
      <w:start w:val="1"/>
      <w:numFmt w:val="bullet"/>
      <w:lvlText w:val=""/>
      <w:lvlJc w:val="left"/>
      <w:pPr>
        <w:ind w:left="4320" w:hanging="360"/>
      </w:pPr>
      <w:rPr>
        <w:rFonts w:ascii="Wingdings" w:hAnsi="Wingdings" w:hint="default"/>
      </w:rPr>
    </w:lvl>
    <w:lvl w:ilvl="6" w:tplc="A5EE1EEC">
      <w:start w:val="1"/>
      <w:numFmt w:val="bullet"/>
      <w:lvlText w:val=""/>
      <w:lvlJc w:val="left"/>
      <w:pPr>
        <w:ind w:left="5040" w:hanging="360"/>
      </w:pPr>
      <w:rPr>
        <w:rFonts w:ascii="Symbol" w:hAnsi="Symbol" w:hint="default"/>
      </w:rPr>
    </w:lvl>
    <w:lvl w:ilvl="7" w:tplc="87427232">
      <w:start w:val="1"/>
      <w:numFmt w:val="bullet"/>
      <w:lvlText w:val="o"/>
      <w:lvlJc w:val="left"/>
      <w:pPr>
        <w:ind w:left="5760" w:hanging="360"/>
      </w:pPr>
      <w:rPr>
        <w:rFonts w:ascii="Courier New" w:hAnsi="Courier New" w:hint="default"/>
      </w:rPr>
    </w:lvl>
    <w:lvl w:ilvl="8" w:tplc="57446410">
      <w:start w:val="1"/>
      <w:numFmt w:val="bullet"/>
      <w:lvlText w:val=""/>
      <w:lvlJc w:val="left"/>
      <w:pPr>
        <w:ind w:left="6480" w:hanging="360"/>
      </w:pPr>
      <w:rPr>
        <w:rFonts w:ascii="Wingdings" w:hAnsi="Wingdings" w:hint="default"/>
      </w:rPr>
    </w:lvl>
  </w:abstractNum>
  <w:abstractNum w:abstractNumId="4" w15:restartNumberingAfterBreak="0">
    <w:nsid w:val="317BECEC"/>
    <w:multiLevelType w:val="hybridMultilevel"/>
    <w:tmpl w:val="00000000"/>
    <w:lvl w:ilvl="0" w:tplc="0B1C99BC">
      <w:start w:val="1"/>
      <w:numFmt w:val="bullet"/>
      <w:lvlText w:val=""/>
      <w:lvlJc w:val="left"/>
      <w:pPr>
        <w:ind w:left="720" w:hanging="360"/>
      </w:pPr>
      <w:rPr>
        <w:rFonts w:ascii="Symbol" w:hAnsi="Symbol" w:hint="default"/>
      </w:rPr>
    </w:lvl>
    <w:lvl w:ilvl="1" w:tplc="60BCA552">
      <w:start w:val="1"/>
      <w:numFmt w:val="bullet"/>
      <w:lvlText w:val="o"/>
      <w:lvlJc w:val="left"/>
      <w:pPr>
        <w:ind w:left="1440" w:hanging="360"/>
      </w:pPr>
      <w:rPr>
        <w:rFonts w:ascii="Courier New" w:hAnsi="Courier New" w:hint="default"/>
      </w:rPr>
    </w:lvl>
    <w:lvl w:ilvl="2" w:tplc="A41C41EC">
      <w:start w:val="1"/>
      <w:numFmt w:val="bullet"/>
      <w:lvlText w:val=""/>
      <w:lvlJc w:val="left"/>
      <w:pPr>
        <w:ind w:left="2160" w:hanging="360"/>
      </w:pPr>
      <w:rPr>
        <w:rFonts w:ascii="Wingdings" w:hAnsi="Wingdings" w:hint="default"/>
      </w:rPr>
    </w:lvl>
    <w:lvl w:ilvl="3" w:tplc="810E90AE">
      <w:start w:val="1"/>
      <w:numFmt w:val="bullet"/>
      <w:lvlText w:val=""/>
      <w:lvlJc w:val="left"/>
      <w:pPr>
        <w:ind w:left="2880" w:hanging="360"/>
      </w:pPr>
      <w:rPr>
        <w:rFonts w:ascii="Symbol" w:hAnsi="Symbol" w:hint="default"/>
      </w:rPr>
    </w:lvl>
    <w:lvl w:ilvl="4" w:tplc="F5EC0BE2">
      <w:start w:val="1"/>
      <w:numFmt w:val="bullet"/>
      <w:lvlText w:val="o"/>
      <w:lvlJc w:val="left"/>
      <w:pPr>
        <w:ind w:left="3600" w:hanging="360"/>
      </w:pPr>
      <w:rPr>
        <w:rFonts w:ascii="Courier New" w:hAnsi="Courier New" w:hint="default"/>
      </w:rPr>
    </w:lvl>
    <w:lvl w:ilvl="5" w:tplc="1BBEC756">
      <w:start w:val="1"/>
      <w:numFmt w:val="bullet"/>
      <w:lvlText w:val=""/>
      <w:lvlJc w:val="left"/>
      <w:pPr>
        <w:ind w:left="4320" w:hanging="360"/>
      </w:pPr>
      <w:rPr>
        <w:rFonts w:ascii="Wingdings" w:hAnsi="Wingdings" w:hint="default"/>
      </w:rPr>
    </w:lvl>
    <w:lvl w:ilvl="6" w:tplc="C0A06BB8">
      <w:start w:val="1"/>
      <w:numFmt w:val="bullet"/>
      <w:lvlText w:val=""/>
      <w:lvlJc w:val="left"/>
      <w:pPr>
        <w:ind w:left="5040" w:hanging="360"/>
      </w:pPr>
      <w:rPr>
        <w:rFonts w:ascii="Symbol" w:hAnsi="Symbol" w:hint="default"/>
      </w:rPr>
    </w:lvl>
    <w:lvl w:ilvl="7" w:tplc="EB4EB1F4">
      <w:start w:val="1"/>
      <w:numFmt w:val="bullet"/>
      <w:lvlText w:val="o"/>
      <w:lvlJc w:val="left"/>
      <w:pPr>
        <w:ind w:left="5760" w:hanging="360"/>
      </w:pPr>
      <w:rPr>
        <w:rFonts w:ascii="Courier New" w:hAnsi="Courier New" w:hint="default"/>
      </w:rPr>
    </w:lvl>
    <w:lvl w:ilvl="8" w:tplc="5806578C">
      <w:start w:val="1"/>
      <w:numFmt w:val="bullet"/>
      <w:lvlText w:val=""/>
      <w:lvlJc w:val="left"/>
      <w:pPr>
        <w:ind w:left="6480" w:hanging="360"/>
      </w:pPr>
      <w:rPr>
        <w:rFonts w:ascii="Wingdings" w:hAnsi="Wingdings" w:hint="default"/>
      </w:rPr>
    </w:lvl>
  </w:abstractNum>
  <w:abstractNum w:abstractNumId="5" w15:restartNumberingAfterBreak="0">
    <w:nsid w:val="45D9D908"/>
    <w:multiLevelType w:val="hybridMultilevel"/>
    <w:tmpl w:val="00000000"/>
    <w:lvl w:ilvl="0" w:tplc="C7AA8002">
      <w:start w:val="1"/>
      <w:numFmt w:val="bullet"/>
      <w:lvlText w:val=""/>
      <w:lvlJc w:val="left"/>
      <w:pPr>
        <w:ind w:left="720" w:hanging="360"/>
      </w:pPr>
      <w:rPr>
        <w:rFonts w:ascii="Symbol" w:hAnsi="Symbol" w:hint="default"/>
      </w:rPr>
    </w:lvl>
    <w:lvl w:ilvl="1" w:tplc="57E2E640">
      <w:start w:val="1"/>
      <w:numFmt w:val="bullet"/>
      <w:lvlText w:val="o"/>
      <w:lvlJc w:val="left"/>
      <w:pPr>
        <w:ind w:left="1440" w:hanging="360"/>
      </w:pPr>
      <w:rPr>
        <w:rFonts w:ascii="Courier New" w:hAnsi="Courier New" w:hint="default"/>
      </w:rPr>
    </w:lvl>
    <w:lvl w:ilvl="2" w:tplc="C2082B1E">
      <w:start w:val="1"/>
      <w:numFmt w:val="bullet"/>
      <w:lvlText w:val=""/>
      <w:lvlJc w:val="left"/>
      <w:pPr>
        <w:ind w:left="2160" w:hanging="360"/>
      </w:pPr>
      <w:rPr>
        <w:rFonts w:ascii="Wingdings" w:hAnsi="Wingdings" w:hint="default"/>
      </w:rPr>
    </w:lvl>
    <w:lvl w:ilvl="3" w:tplc="95F66992">
      <w:start w:val="1"/>
      <w:numFmt w:val="bullet"/>
      <w:lvlText w:val=""/>
      <w:lvlJc w:val="left"/>
      <w:pPr>
        <w:ind w:left="2880" w:hanging="360"/>
      </w:pPr>
      <w:rPr>
        <w:rFonts w:ascii="Symbol" w:hAnsi="Symbol" w:hint="default"/>
      </w:rPr>
    </w:lvl>
    <w:lvl w:ilvl="4" w:tplc="86281140">
      <w:start w:val="1"/>
      <w:numFmt w:val="bullet"/>
      <w:lvlText w:val="o"/>
      <w:lvlJc w:val="left"/>
      <w:pPr>
        <w:ind w:left="3600" w:hanging="360"/>
      </w:pPr>
      <w:rPr>
        <w:rFonts w:ascii="Courier New" w:hAnsi="Courier New" w:hint="default"/>
      </w:rPr>
    </w:lvl>
    <w:lvl w:ilvl="5" w:tplc="15EECC9C">
      <w:start w:val="1"/>
      <w:numFmt w:val="bullet"/>
      <w:lvlText w:val=""/>
      <w:lvlJc w:val="left"/>
      <w:pPr>
        <w:ind w:left="4320" w:hanging="360"/>
      </w:pPr>
      <w:rPr>
        <w:rFonts w:ascii="Wingdings" w:hAnsi="Wingdings" w:hint="default"/>
      </w:rPr>
    </w:lvl>
    <w:lvl w:ilvl="6" w:tplc="3BCC538C">
      <w:start w:val="1"/>
      <w:numFmt w:val="bullet"/>
      <w:lvlText w:val=""/>
      <w:lvlJc w:val="left"/>
      <w:pPr>
        <w:ind w:left="5040" w:hanging="360"/>
      </w:pPr>
      <w:rPr>
        <w:rFonts w:ascii="Symbol" w:hAnsi="Symbol" w:hint="default"/>
      </w:rPr>
    </w:lvl>
    <w:lvl w:ilvl="7" w:tplc="ADC4BAD4">
      <w:start w:val="1"/>
      <w:numFmt w:val="bullet"/>
      <w:lvlText w:val="o"/>
      <w:lvlJc w:val="left"/>
      <w:pPr>
        <w:ind w:left="5760" w:hanging="360"/>
      </w:pPr>
      <w:rPr>
        <w:rFonts w:ascii="Courier New" w:hAnsi="Courier New" w:hint="default"/>
      </w:rPr>
    </w:lvl>
    <w:lvl w:ilvl="8" w:tplc="F9443FFC">
      <w:start w:val="1"/>
      <w:numFmt w:val="bullet"/>
      <w:lvlText w:val=""/>
      <w:lvlJc w:val="left"/>
      <w:pPr>
        <w:ind w:left="6480" w:hanging="360"/>
      </w:pPr>
      <w:rPr>
        <w:rFonts w:ascii="Wingdings" w:hAnsi="Wingdings" w:hint="default"/>
      </w:rPr>
    </w:lvl>
  </w:abstractNum>
  <w:abstractNum w:abstractNumId="6" w15:restartNumberingAfterBreak="0">
    <w:nsid w:val="4CAC8274"/>
    <w:multiLevelType w:val="hybridMultilevel"/>
    <w:tmpl w:val="00000000"/>
    <w:lvl w:ilvl="0" w:tplc="A8C40580">
      <w:start w:val="1"/>
      <w:numFmt w:val="bullet"/>
      <w:lvlText w:val=""/>
      <w:lvlJc w:val="left"/>
      <w:pPr>
        <w:ind w:left="720" w:hanging="360"/>
      </w:pPr>
      <w:rPr>
        <w:rFonts w:ascii="Symbol" w:hAnsi="Symbol" w:hint="default"/>
      </w:rPr>
    </w:lvl>
    <w:lvl w:ilvl="1" w:tplc="75D25B04">
      <w:start w:val="1"/>
      <w:numFmt w:val="bullet"/>
      <w:lvlText w:val="o"/>
      <w:lvlJc w:val="left"/>
      <w:pPr>
        <w:ind w:left="1440" w:hanging="360"/>
      </w:pPr>
      <w:rPr>
        <w:rFonts w:ascii="Courier New" w:hAnsi="Courier New" w:hint="default"/>
      </w:rPr>
    </w:lvl>
    <w:lvl w:ilvl="2" w:tplc="0AAA786A">
      <w:start w:val="1"/>
      <w:numFmt w:val="bullet"/>
      <w:lvlText w:val=""/>
      <w:lvlJc w:val="left"/>
      <w:pPr>
        <w:ind w:left="2160" w:hanging="360"/>
      </w:pPr>
      <w:rPr>
        <w:rFonts w:ascii="Wingdings" w:hAnsi="Wingdings" w:hint="default"/>
      </w:rPr>
    </w:lvl>
    <w:lvl w:ilvl="3" w:tplc="EC225FC0">
      <w:start w:val="1"/>
      <w:numFmt w:val="bullet"/>
      <w:lvlText w:val=""/>
      <w:lvlJc w:val="left"/>
      <w:pPr>
        <w:ind w:left="2880" w:hanging="360"/>
      </w:pPr>
      <w:rPr>
        <w:rFonts w:ascii="Symbol" w:hAnsi="Symbol" w:hint="default"/>
      </w:rPr>
    </w:lvl>
    <w:lvl w:ilvl="4" w:tplc="D2221AAC">
      <w:start w:val="1"/>
      <w:numFmt w:val="bullet"/>
      <w:lvlText w:val="o"/>
      <w:lvlJc w:val="left"/>
      <w:pPr>
        <w:ind w:left="3600" w:hanging="360"/>
      </w:pPr>
      <w:rPr>
        <w:rFonts w:ascii="Courier New" w:hAnsi="Courier New" w:hint="default"/>
      </w:rPr>
    </w:lvl>
    <w:lvl w:ilvl="5" w:tplc="C0EEECEE">
      <w:start w:val="1"/>
      <w:numFmt w:val="bullet"/>
      <w:lvlText w:val=""/>
      <w:lvlJc w:val="left"/>
      <w:pPr>
        <w:ind w:left="4320" w:hanging="360"/>
      </w:pPr>
      <w:rPr>
        <w:rFonts w:ascii="Wingdings" w:hAnsi="Wingdings" w:hint="default"/>
      </w:rPr>
    </w:lvl>
    <w:lvl w:ilvl="6" w:tplc="F51AADAC">
      <w:start w:val="1"/>
      <w:numFmt w:val="bullet"/>
      <w:lvlText w:val=""/>
      <w:lvlJc w:val="left"/>
      <w:pPr>
        <w:ind w:left="5040" w:hanging="360"/>
      </w:pPr>
      <w:rPr>
        <w:rFonts w:ascii="Symbol" w:hAnsi="Symbol" w:hint="default"/>
      </w:rPr>
    </w:lvl>
    <w:lvl w:ilvl="7" w:tplc="53AA31FE">
      <w:start w:val="1"/>
      <w:numFmt w:val="bullet"/>
      <w:lvlText w:val="o"/>
      <w:lvlJc w:val="left"/>
      <w:pPr>
        <w:ind w:left="5760" w:hanging="360"/>
      </w:pPr>
      <w:rPr>
        <w:rFonts w:ascii="Courier New" w:hAnsi="Courier New" w:hint="default"/>
      </w:rPr>
    </w:lvl>
    <w:lvl w:ilvl="8" w:tplc="35EC0C7A">
      <w:start w:val="1"/>
      <w:numFmt w:val="bullet"/>
      <w:lvlText w:val=""/>
      <w:lvlJc w:val="left"/>
      <w:pPr>
        <w:ind w:left="6480" w:hanging="360"/>
      </w:pPr>
      <w:rPr>
        <w:rFonts w:ascii="Wingdings" w:hAnsi="Wingdings" w:hint="default"/>
      </w:rPr>
    </w:lvl>
  </w:abstractNum>
  <w:abstractNum w:abstractNumId="7" w15:restartNumberingAfterBreak="0">
    <w:nsid w:val="5AC23333"/>
    <w:multiLevelType w:val="hybridMultilevel"/>
    <w:tmpl w:val="00000000"/>
    <w:lvl w:ilvl="0" w:tplc="44D29FEC">
      <w:start w:val="1"/>
      <w:numFmt w:val="bullet"/>
      <w:lvlText w:val=""/>
      <w:lvlJc w:val="left"/>
      <w:pPr>
        <w:ind w:left="720" w:hanging="360"/>
      </w:pPr>
      <w:rPr>
        <w:rFonts w:ascii="Symbol" w:hAnsi="Symbol" w:hint="default"/>
      </w:rPr>
    </w:lvl>
    <w:lvl w:ilvl="1" w:tplc="9BF0B560">
      <w:start w:val="1"/>
      <w:numFmt w:val="bullet"/>
      <w:lvlText w:val="o"/>
      <w:lvlJc w:val="left"/>
      <w:pPr>
        <w:ind w:left="1440" w:hanging="360"/>
      </w:pPr>
      <w:rPr>
        <w:rFonts w:ascii="Courier New" w:hAnsi="Courier New" w:hint="default"/>
      </w:rPr>
    </w:lvl>
    <w:lvl w:ilvl="2" w:tplc="D88E58D8">
      <w:start w:val="1"/>
      <w:numFmt w:val="bullet"/>
      <w:lvlText w:val=""/>
      <w:lvlJc w:val="left"/>
      <w:pPr>
        <w:ind w:left="2160" w:hanging="360"/>
      </w:pPr>
      <w:rPr>
        <w:rFonts w:ascii="Wingdings" w:hAnsi="Wingdings" w:hint="default"/>
      </w:rPr>
    </w:lvl>
    <w:lvl w:ilvl="3" w:tplc="F0C41DAC">
      <w:start w:val="1"/>
      <w:numFmt w:val="bullet"/>
      <w:lvlText w:val=""/>
      <w:lvlJc w:val="left"/>
      <w:pPr>
        <w:ind w:left="2880" w:hanging="360"/>
      </w:pPr>
      <w:rPr>
        <w:rFonts w:ascii="Symbol" w:hAnsi="Symbol" w:hint="default"/>
      </w:rPr>
    </w:lvl>
    <w:lvl w:ilvl="4" w:tplc="BDF86818">
      <w:start w:val="1"/>
      <w:numFmt w:val="bullet"/>
      <w:lvlText w:val="o"/>
      <w:lvlJc w:val="left"/>
      <w:pPr>
        <w:ind w:left="3600" w:hanging="360"/>
      </w:pPr>
      <w:rPr>
        <w:rFonts w:ascii="Courier New" w:hAnsi="Courier New" w:hint="default"/>
      </w:rPr>
    </w:lvl>
    <w:lvl w:ilvl="5" w:tplc="BADC20D6">
      <w:start w:val="1"/>
      <w:numFmt w:val="bullet"/>
      <w:lvlText w:val=""/>
      <w:lvlJc w:val="left"/>
      <w:pPr>
        <w:ind w:left="4320" w:hanging="360"/>
      </w:pPr>
      <w:rPr>
        <w:rFonts w:ascii="Wingdings" w:hAnsi="Wingdings" w:hint="default"/>
      </w:rPr>
    </w:lvl>
    <w:lvl w:ilvl="6" w:tplc="1B225AD4">
      <w:start w:val="1"/>
      <w:numFmt w:val="bullet"/>
      <w:lvlText w:val=""/>
      <w:lvlJc w:val="left"/>
      <w:pPr>
        <w:ind w:left="5040" w:hanging="360"/>
      </w:pPr>
      <w:rPr>
        <w:rFonts w:ascii="Symbol" w:hAnsi="Symbol" w:hint="default"/>
      </w:rPr>
    </w:lvl>
    <w:lvl w:ilvl="7" w:tplc="FF6A5288">
      <w:start w:val="1"/>
      <w:numFmt w:val="bullet"/>
      <w:lvlText w:val="o"/>
      <w:lvlJc w:val="left"/>
      <w:pPr>
        <w:ind w:left="5760" w:hanging="360"/>
      </w:pPr>
      <w:rPr>
        <w:rFonts w:ascii="Courier New" w:hAnsi="Courier New" w:hint="default"/>
      </w:rPr>
    </w:lvl>
    <w:lvl w:ilvl="8" w:tplc="7B107BA8">
      <w:start w:val="1"/>
      <w:numFmt w:val="bullet"/>
      <w:lvlText w:val=""/>
      <w:lvlJc w:val="left"/>
      <w:pPr>
        <w:ind w:left="6480" w:hanging="360"/>
      </w:pPr>
      <w:rPr>
        <w:rFonts w:ascii="Wingdings" w:hAnsi="Wingdings" w:hint="default"/>
      </w:rPr>
    </w:lvl>
  </w:abstractNum>
  <w:abstractNum w:abstractNumId="8" w15:restartNumberingAfterBreak="0">
    <w:nsid w:val="5C847C3A"/>
    <w:multiLevelType w:val="hybridMultilevel"/>
    <w:tmpl w:val="00000000"/>
    <w:lvl w:ilvl="0" w:tplc="9594F3D8">
      <w:start w:val="1"/>
      <w:numFmt w:val="bullet"/>
      <w:lvlText w:val=""/>
      <w:lvlJc w:val="left"/>
      <w:pPr>
        <w:ind w:left="720" w:hanging="360"/>
      </w:pPr>
      <w:rPr>
        <w:rFonts w:ascii="Symbol" w:hAnsi="Symbol" w:hint="default"/>
      </w:rPr>
    </w:lvl>
    <w:lvl w:ilvl="1" w:tplc="3CEEFBE4">
      <w:start w:val="1"/>
      <w:numFmt w:val="bullet"/>
      <w:lvlText w:val="o"/>
      <w:lvlJc w:val="left"/>
      <w:pPr>
        <w:ind w:left="1440" w:hanging="360"/>
      </w:pPr>
      <w:rPr>
        <w:rFonts w:ascii="Courier New" w:hAnsi="Courier New" w:hint="default"/>
      </w:rPr>
    </w:lvl>
    <w:lvl w:ilvl="2" w:tplc="27704C2A">
      <w:start w:val="1"/>
      <w:numFmt w:val="bullet"/>
      <w:lvlText w:val=""/>
      <w:lvlJc w:val="left"/>
      <w:pPr>
        <w:ind w:left="2160" w:hanging="360"/>
      </w:pPr>
      <w:rPr>
        <w:rFonts w:ascii="Wingdings" w:hAnsi="Wingdings" w:hint="default"/>
      </w:rPr>
    </w:lvl>
    <w:lvl w:ilvl="3" w:tplc="7C54066C">
      <w:start w:val="1"/>
      <w:numFmt w:val="bullet"/>
      <w:lvlText w:val=""/>
      <w:lvlJc w:val="left"/>
      <w:pPr>
        <w:ind w:left="2880" w:hanging="360"/>
      </w:pPr>
      <w:rPr>
        <w:rFonts w:ascii="Symbol" w:hAnsi="Symbol" w:hint="default"/>
      </w:rPr>
    </w:lvl>
    <w:lvl w:ilvl="4" w:tplc="BA54CFC6">
      <w:start w:val="1"/>
      <w:numFmt w:val="bullet"/>
      <w:lvlText w:val="o"/>
      <w:lvlJc w:val="left"/>
      <w:pPr>
        <w:ind w:left="3600" w:hanging="360"/>
      </w:pPr>
      <w:rPr>
        <w:rFonts w:ascii="Courier New" w:hAnsi="Courier New" w:hint="default"/>
      </w:rPr>
    </w:lvl>
    <w:lvl w:ilvl="5" w:tplc="8814DA9E">
      <w:start w:val="1"/>
      <w:numFmt w:val="bullet"/>
      <w:lvlText w:val=""/>
      <w:lvlJc w:val="left"/>
      <w:pPr>
        <w:ind w:left="4320" w:hanging="360"/>
      </w:pPr>
      <w:rPr>
        <w:rFonts w:ascii="Wingdings" w:hAnsi="Wingdings" w:hint="default"/>
      </w:rPr>
    </w:lvl>
    <w:lvl w:ilvl="6" w:tplc="86E0CC7A">
      <w:start w:val="1"/>
      <w:numFmt w:val="bullet"/>
      <w:lvlText w:val=""/>
      <w:lvlJc w:val="left"/>
      <w:pPr>
        <w:ind w:left="5040" w:hanging="360"/>
      </w:pPr>
      <w:rPr>
        <w:rFonts w:ascii="Symbol" w:hAnsi="Symbol" w:hint="default"/>
      </w:rPr>
    </w:lvl>
    <w:lvl w:ilvl="7" w:tplc="E80CCB8C">
      <w:start w:val="1"/>
      <w:numFmt w:val="bullet"/>
      <w:lvlText w:val="o"/>
      <w:lvlJc w:val="left"/>
      <w:pPr>
        <w:ind w:left="5760" w:hanging="360"/>
      </w:pPr>
      <w:rPr>
        <w:rFonts w:ascii="Courier New" w:hAnsi="Courier New" w:hint="default"/>
      </w:rPr>
    </w:lvl>
    <w:lvl w:ilvl="8" w:tplc="571AFD4C">
      <w:start w:val="1"/>
      <w:numFmt w:val="bullet"/>
      <w:lvlText w:val=""/>
      <w:lvlJc w:val="left"/>
      <w:pPr>
        <w:ind w:left="6480" w:hanging="360"/>
      </w:pPr>
      <w:rPr>
        <w:rFonts w:ascii="Wingdings" w:hAnsi="Wingdings" w:hint="default"/>
      </w:rPr>
    </w:lvl>
  </w:abstractNum>
  <w:abstractNum w:abstractNumId="9" w15:restartNumberingAfterBreak="0">
    <w:nsid w:val="60CC556B"/>
    <w:multiLevelType w:val="hybridMultilevel"/>
    <w:tmpl w:val="00000000"/>
    <w:lvl w:ilvl="0" w:tplc="E1CE167A">
      <w:start w:val="1"/>
      <w:numFmt w:val="bullet"/>
      <w:lvlText w:val=""/>
      <w:lvlJc w:val="left"/>
      <w:pPr>
        <w:ind w:left="720" w:hanging="360"/>
      </w:pPr>
      <w:rPr>
        <w:rFonts w:ascii="Symbol" w:hAnsi="Symbol" w:hint="default"/>
      </w:rPr>
    </w:lvl>
    <w:lvl w:ilvl="1" w:tplc="C5DE530A">
      <w:start w:val="1"/>
      <w:numFmt w:val="bullet"/>
      <w:lvlText w:val="o"/>
      <w:lvlJc w:val="left"/>
      <w:pPr>
        <w:ind w:left="1440" w:hanging="360"/>
      </w:pPr>
      <w:rPr>
        <w:rFonts w:ascii="Courier New" w:hAnsi="Courier New" w:hint="default"/>
      </w:rPr>
    </w:lvl>
    <w:lvl w:ilvl="2" w:tplc="23DC2C6A">
      <w:start w:val="1"/>
      <w:numFmt w:val="bullet"/>
      <w:lvlText w:val=""/>
      <w:lvlJc w:val="left"/>
      <w:pPr>
        <w:ind w:left="2160" w:hanging="360"/>
      </w:pPr>
      <w:rPr>
        <w:rFonts w:ascii="Wingdings" w:hAnsi="Wingdings" w:hint="default"/>
      </w:rPr>
    </w:lvl>
    <w:lvl w:ilvl="3" w:tplc="2B48B8C4">
      <w:start w:val="1"/>
      <w:numFmt w:val="bullet"/>
      <w:lvlText w:val=""/>
      <w:lvlJc w:val="left"/>
      <w:pPr>
        <w:ind w:left="2880" w:hanging="360"/>
      </w:pPr>
      <w:rPr>
        <w:rFonts w:ascii="Symbol" w:hAnsi="Symbol" w:hint="default"/>
      </w:rPr>
    </w:lvl>
    <w:lvl w:ilvl="4" w:tplc="EFC2892A">
      <w:start w:val="1"/>
      <w:numFmt w:val="bullet"/>
      <w:lvlText w:val="o"/>
      <w:lvlJc w:val="left"/>
      <w:pPr>
        <w:ind w:left="3600" w:hanging="360"/>
      </w:pPr>
      <w:rPr>
        <w:rFonts w:ascii="Courier New" w:hAnsi="Courier New" w:hint="default"/>
      </w:rPr>
    </w:lvl>
    <w:lvl w:ilvl="5" w:tplc="7E32AF9E">
      <w:start w:val="1"/>
      <w:numFmt w:val="bullet"/>
      <w:lvlText w:val=""/>
      <w:lvlJc w:val="left"/>
      <w:pPr>
        <w:ind w:left="4320" w:hanging="360"/>
      </w:pPr>
      <w:rPr>
        <w:rFonts w:ascii="Wingdings" w:hAnsi="Wingdings" w:hint="default"/>
      </w:rPr>
    </w:lvl>
    <w:lvl w:ilvl="6" w:tplc="AE0C91EC">
      <w:start w:val="1"/>
      <w:numFmt w:val="bullet"/>
      <w:lvlText w:val=""/>
      <w:lvlJc w:val="left"/>
      <w:pPr>
        <w:ind w:left="5040" w:hanging="360"/>
      </w:pPr>
      <w:rPr>
        <w:rFonts w:ascii="Symbol" w:hAnsi="Symbol" w:hint="default"/>
      </w:rPr>
    </w:lvl>
    <w:lvl w:ilvl="7" w:tplc="B5B8D596">
      <w:start w:val="1"/>
      <w:numFmt w:val="bullet"/>
      <w:lvlText w:val="o"/>
      <w:lvlJc w:val="left"/>
      <w:pPr>
        <w:ind w:left="5760" w:hanging="360"/>
      </w:pPr>
      <w:rPr>
        <w:rFonts w:ascii="Courier New" w:hAnsi="Courier New" w:hint="default"/>
      </w:rPr>
    </w:lvl>
    <w:lvl w:ilvl="8" w:tplc="9B50F94E">
      <w:start w:val="1"/>
      <w:numFmt w:val="bullet"/>
      <w:lvlText w:val=""/>
      <w:lvlJc w:val="left"/>
      <w:pPr>
        <w:ind w:left="6480" w:hanging="360"/>
      </w:pPr>
      <w:rPr>
        <w:rFonts w:ascii="Wingdings" w:hAnsi="Wingdings" w:hint="default"/>
      </w:rPr>
    </w:lvl>
  </w:abstractNum>
  <w:abstractNum w:abstractNumId="10" w15:restartNumberingAfterBreak="0">
    <w:nsid w:val="688154A5"/>
    <w:multiLevelType w:val="hybridMultilevel"/>
    <w:tmpl w:val="00000000"/>
    <w:lvl w:ilvl="0" w:tplc="8A4603F8">
      <w:start w:val="1"/>
      <w:numFmt w:val="bullet"/>
      <w:lvlText w:val=""/>
      <w:lvlJc w:val="left"/>
      <w:pPr>
        <w:ind w:left="720" w:hanging="360"/>
      </w:pPr>
      <w:rPr>
        <w:rFonts w:ascii="Symbol" w:hAnsi="Symbol" w:hint="default"/>
      </w:rPr>
    </w:lvl>
    <w:lvl w:ilvl="1" w:tplc="BBB0BF06">
      <w:start w:val="1"/>
      <w:numFmt w:val="bullet"/>
      <w:lvlText w:val="o"/>
      <w:lvlJc w:val="left"/>
      <w:pPr>
        <w:ind w:left="1440" w:hanging="360"/>
      </w:pPr>
      <w:rPr>
        <w:rFonts w:ascii="Courier New" w:hAnsi="Courier New" w:hint="default"/>
      </w:rPr>
    </w:lvl>
    <w:lvl w:ilvl="2" w:tplc="D6284BB6">
      <w:start w:val="1"/>
      <w:numFmt w:val="bullet"/>
      <w:lvlText w:val=""/>
      <w:lvlJc w:val="left"/>
      <w:pPr>
        <w:ind w:left="2160" w:hanging="360"/>
      </w:pPr>
      <w:rPr>
        <w:rFonts w:ascii="Wingdings" w:hAnsi="Wingdings" w:hint="default"/>
      </w:rPr>
    </w:lvl>
    <w:lvl w:ilvl="3" w:tplc="E4B8107E">
      <w:start w:val="1"/>
      <w:numFmt w:val="bullet"/>
      <w:lvlText w:val=""/>
      <w:lvlJc w:val="left"/>
      <w:pPr>
        <w:ind w:left="2880" w:hanging="360"/>
      </w:pPr>
      <w:rPr>
        <w:rFonts w:ascii="Symbol" w:hAnsi="Symbol" w:hint="default"/>
      </w:rPr>
    </w:lvl>
    <w:lvl w:ilvl="4" w:tplc="369EA792">
      <w:start w:val="1"/>
      <w:numFmt w:val="bullet"/>
      <w:lvlText w:val="o"/>
      <w:lvlJc w:val="left"/>
      <w:pPr>
        <w:ind w:left="3600" w:hanging="360"/>
      </w:pPr>
      <w:rPr>
        <w:rFonts w:ascii="Courier New" w:hAnsi="Courier New" w:hint="default"/>
      </w:rPr>
    </w:lvl>
    <w:lvl w:ilvl="5" w:tplc="31587CCC">
      <w:start w:val="1"/>
      <w:numFmt w:val="bullet"/>
      <w:lvlText w:val=""/>
      <w:lvlJc w:val="left"/>
      <w:pPr>
        <w:ind w:left="4320" w:hanging="360"/>
      </w:pPr>
      <w:rPr>
        <w:rFonts w:ascii="Wingdings" w:hAnsi="Wingdings" w:hint="default"/>
      </w:rPr>
    </w:lvl>
    <w:lvl w:ilvl="6" w:tplc="1842E46E">
      <w:start w:val="1"/>
      <w:numFmt w:val="bullet"/>
      <w:lvlText w:val=""/>
      <w:lvlJc w:val="left"/>
      <w:pPr>
        <w:ind w:left="5040" w:hanging="360"/>
      </w:pPr>
      <w:rPr>
        <w:rFonts w:ascii="Symbol" w:hAnsi="Symbol" w:hint="default"/>
      </w:rPr>
    </w:lvl>
    <w:lvl w:ilvl="7" w:tplc="E850D480">
      <w:start w:val="1"/>
      <w:numFmt w:val="bullet"/>
      <w:lvlText w:val="o"/>
      <w:lvlJc w:val="left"/>
      <w:pPr>
        <w:ind w:left="5760" w:hanging="360"/>
      </w:pPr>
      <w:rPr>
        <w:rFonts w:ascii="Courier New" w:hAnsi="Courier New" w:hint="default"/>
      </w:rPr>
    </w:lvl>
    <w:lvl w:ilvl="8" w:tplc="EDCC5CC0">
      <w:start w:val="1"/>
      <w:numFmt w:val="bullet"/>
      <w:lvlText w:val=""/>
      <w:lvlJc w:val="left"/>
      <w:pPr>
        <w:ind w:left="6480" w:hanging="360"/>
      </w:pPr>
      <w:rPr>
        <w:rFonts w:ascii="Wingdings" w:hAnsi="Wingdings" w:hint="default"/>
      </w:rPr>
    </w:lvl>
  </w:abstractNum>
  <w:abstractNum w:abstractNumId="11" w15:restartNumberingAfterBreak="0">
    <w:nsid w:val="74ADA5C2"/>
    <w:multiLevelType w:val="hybridMultilevel"/>
    <w:tmpl w:val="00000000"/>
    <w:lvl w:ilvl="0" w:tplc="C068D1D8">
      <w:start w:val="1"/>
      <w:numFmt w:val="bullet"/>
      <w:lvlText w:val=""/>
      <w:lvlJc w:val="left"/>
      <w:pPr>
        <w:ind w:left="720" w:hanging="360"/>
      </w:pPr>
      <w:rPr>
        <w:rFonts w:ascii="Symbol" w:hAnsi="Symbol" w:hint="default"/>
      </w:rPr>
    </w:lvl>
    <w:lvl w:ilvl="1" w:tplc="DB445A12">
      <w:start w:val="1"/>
      <w:numFmt w:val="bullet"/>
      <w:lvlText w:val="o"/>
      <w:lvlJc w:val="left"/>
      <w:pPr>
        <w:ind w:left="1440" w:hanging="360"/>
      </w:pPr>
      <w:rPr>
        <w:rFonts w:ascii="Courier New" w:hAnsi="Courier New" w:hint="default"/>
      </w:rPr>
    </w:lvl>
    <w:lvl w:ilvl="2" w:tplc="DA50D8C2">
      <w:start w:val="1"/>
      <w:numFmt w:val="bullet"/>
      <w:lvlText w:val=""/>
      <w:lvlJc w:val="left"/>
      <w:pPr>
        <w:ind w:left="2160" w:hanging="360"/>
      </w:pPr>
      <w:rPr>
        <w:rFonts w:ascii="Wingdings" w:hAnsi="Wingdings" w:hint="default"/>
      </w:rPr>
    </w:lvl>
    <w:lvl w:ilvl="3" w:tplc="2C0877B8">
      <w:start w:val="1"/>
      <w:numFmt w:val="bullet"/>
      <w:lvlText w:val=""/>
      <w:lvlJc w:val="left"/>
      <w:pPr>
        <w:ind w:left="2880" w:hanging="360"/>
      </w:pPr>
      <w:rPr>
        <w:rFonts w:ascii="Symbol" w:hAnsi="Symbol" w:hint="default"/>
      </w:rPr>
    </w:lvl>
    <w:lvl w:ilvl="4" w:tplc="455A0784">
      <w:start w:val="1"/>
      <w:numFmt w:val="bullet"/>
      <w:lvlText w:val="o"/>
      <w:lvlJc w:val="left"/>
      <w:pPr>
        <w:ind w:left="3600" w:hanging="360"/>
      </w:pPr>
      <w:rPr>
        <w:rFonts w:ascii="Courier New" w:hAnsi="Courier New" w:hint="default"/>
      </w:rPr>
    </w:lvl>
    <w:lvl w:ilvl="5" w:tplc="96FEF414">
      <w:start w:val="1"/>
      <w:numFmt w:val="bullet"/>
      <w:lvlText w:val=""/>
      <w:lvlJc w:val="left"/>
      <w:pPr>
        <w:ind w:left="4320" w:hanging="360"/>
      </w:pPr>
      <w:rPr>
        <w:rFonts w:ascii="Wingdings" w:hAnsi="Wingdings" w:hint="default"/>
      </w:rPr>
    </w:lvl>
    <w:lvl w:ilvl="6" w:tplc="386CE74E">
      <w:start w:val="1"/>
      <w:numFmt w:val="bullet"/>
      <w:lvlText w:val=""/>
      <w:lvlJc w:val="left"/>
      <w:pPr>
        <w:ind w:left="5040" w:hanging="360"/>
      </w:pPr>
      <w:rPr>
        <w:rFonts w:ascii="Symbol" w:hAnsi="Symbol" w:hint="default"/>
      </w:rPr>
    </w:lvl>
    <w:lvl w:ilvl="7" w:tplc="268ABDDC">
      <w:start w:val="1"/>
      <w:numFmt w:val="bullet"/>
      <w:lvlText w:val="o"/>
      <w:lvlJc w:val="left"/>
      <w:pPr>
        <w:ind w:left="5760" w:hanging="360"/>
      </w:pPr>
      <w:rPr>
        <w:rFonts w:ascii="Courier New" w:hAnsi="Courier New" w:hint="default"/>
      </w:rPr>
    </w:lvl>
    <w:lvl w:ilvl="8" w:tplc="33D82E46">
      <w:start w:val="1"/>
      <w:numFmt w:val="bullet"/>
      <w:lvlText w:val=""/>
      <w:lvlJc w:val="left"/>
      <w:pPr>
        <w:ind w:left="6480" w:hanging="360"/>
      </w:pPr>
      <w:rPr>
        <w:rFonts w:ascii="Wingdings" w:hAnsi="Wingdings" w:hint="default"/>
      </w:rPr>
    </w:lvl>
  </w:abstractNum>
  <w:num w:numId="1" w16cid:durableId="114175940">
    <w:abstractNumId w:val="6"/>
  </w:num>
  <w:num w:numId="2" w16cid:durableId="889002452">
    <w:abstractNumId w:val="10"/>
  </w:num>
  <w:num w:numId="3" w16cid:durableId="1574662590">
    <w:abstractNumId w:val="3"/>
  </w:num>
  <w:num w:numId="4" w16cid:durableId="238558267">
    <w:abstractNumId w:val="8"/>
  </w:num>
  <w:num w:numId="5" w16cid:durableId="1330448086">
    <w:abstractNumId w:val="11"/>
  </w:num>
  <w:num w:numId="6" w16cid:durableId="811020960">
    <w:abstractNumId w:val="7"/>
  </w:num>
  <w:num w:numId="7" w16cid:durableId="1480463862">
    <w:abstractNumId w:val="4"/>
  </w:num>
  <w:num w:numId="8" w16cid:durableId="1964732225">
    <w:abstractNumId w:val="1"/>
  </w:num>
  <w:num w:numId="9" w16cid:durableId="1604145216">
    <w:abstractNumId w:val="5"/>
  </w:num>
  <w:num w:numId="10" w16cid:durableId="1107578555">
    <w:abstractNumId w:val="0"/>
  </w:num>
  <w:num w:numId="11" w16cid:durableId="1773546101">
    <w:abstractNumId w:val="9"/>
  </w:num>
  <w:num w:numId="12" w16cid:durableId="154497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A85382"/>
    <w:rsid w:val="00014C72"/>
    <w:rsid w:val="00050C26"/>
    <w:rsid w:val="00056146"/>
    <w:rsid w:val="000C389E"/>
    <w:rsid w:val="00111545"/>
    <w:rsid w:val="00114EED"/>
    <w:rsid w:val="00125EF2"/>
    <w:rsid w:val="0015300B"/>
    <w:rsid w:val="0019147E"/>
    <w:rsid w:val="001D4D5A"/>
    <w:rsid w:val="001D737A"/>
    <w:rsid w:val="001E6F7A"/>
    <w:rsid w:val="00223D33"/>
    <w:rsid w:val="00263FC9"/>
    <w:rsid w:val="00275476"/>
    <w:rsid w:val="00277CDA"/>
    <w:rsid w:val="0028269B"/>
    <w:rsid w:val="002B2463"/>
    <w:rsid w:val="002E289C"/>
    <w:rsid w:val="00303BAA"/>
    <w:rsid w:val="003309EC"/>
    <w:rsid w:val="003376E1"/>
    <w:rsid w:val="00366950"/>
    <w:rsid w:val="00394DB8"/>
    <w:rsid w:val="003E6730"/>
    <w:rsid w:val="003F16A0"/>
    <w:rsid w:val="00463E2C"/>
    <w:rsid w:val="004736A6"/>
    <w:rsid w:val="00483A9F"/>
    <w:rsid w:val="00484C24"/>
    <w:rsid w:val="004A7D5B"/>
    <w:rsid w:val="004B0CFB"/>
    <w:rsid w:val="004D06FF"/>
    <w:rsid w:val="004D3F6F"/>
    <w:rsid w:val="005C1635"/>
    <w:rsid w:val="005D3DF2"/>
    <w:rsid w:val="006047FD"/>
    <w:rsid w:val="006234F9"/>
    <w:rsid w:val="00651BDB"/>
    <w:rsid w:val="006623FC"/>
    <w:rsid w:val="00687518"/>
    <w:rsid w:val="006A53EC"/>
    <w:rsid w:val="006B4847"/>
    <w:rsid w:val="006C283A"/>
    <w:rsid w:val="00704956"/>
    <w:rsid w:val="007116E7"/>
    <w:rsid w:val="00734253"/>
    <w:rsid w:val="007562B0"/>
    <w:rsid w:val="00796DB4"/>
    <w:rsid w:val="007C2F6B"/>
    <w:rsid w:val="007C737C"/>
    <w:rsid w:val="008172C2"/>
    <w:rsid w:val="00820CEF"/>
    <w:rsid w:val="00871BAB"/>
    <w:rsid w:val="00873551"/>
    <w:rsid w:val="008C2017"/>
    <w:rsid w:val="008F0371"/>
    <w:rsid w:val="008F03B4"/>
    <w:rsid w:val="00905F6F"/>
    <w:rsid w:val="00916514"/>
    <w:rsid w:val="00935902"/>
    <w:rsid w:val="00960397"/>
    <w:rsid w:val="00987D9D"/>
    <w:rsid w:val="00994828"/>
    <w:rsid w:val="009A493E"/>
    <w:rsid w:val="009C7D4E"/>
    <w:rsid w:val="009F2C29"/>
    <w:rsid w:val="00A123D8"/>
    <w:rsid w:val="00A14A38"/>
    <w:rsid w:val="00A16B63"/>
    <w:rsid w:val="00A234EE"/>
    <w:rsid w:val="00A242B4"/>
    <w:rsid w:val="00A304E2"/>
    <w:rsid w:val="00A801CB"/>
    <w:rsid w:val="00A83CF8"/>
    <w:rsid w:val="00A86A1F"/>
    <w:rsid w:val="00A92191"/>
    <w:rsid w:val="00B00895"/>
    <w:rsid w:val="00B218A4"/>
    <w:rsid w:val="00B24D49"/>
    <w:rsid w:val="00B52422"/>
    <w:rsid w:val="00BA04CE"/>
    <w:rsid w:val="00BE623E"/>
    <w:rsid w:val="00C00D65"/>
    <w:rsid w:val="00C33B7E"/>
    <w:rsid w:val="00C4197A"/>
    <w:rsid w:val="00C646EE"/>
    <w:rsid w:val="00C715C0"/>
    <w:rsid w:val="00C734AF"/>
    <w:rsid w:val="00C90485"/>
    <w:rsid w:val="00CA696F"/>
    <w:rsid w:val="00CB1B5D"/>
    <w:rsid w:val="00CB37C1"/>
    <w:rsid w:val="00CF1ECF"/>
    <w:rsid w:val="00D231A0"/>
    <w:rsid w:val="00D4688E"/>
    <w:rsid w:val="00D56F66"/>
    <w:rsid w:val="00D63099"/>
    <w:rsid w:val="00D665A7"/>
    <w:rsid w:val="00D9577A"/>
    <w:rsid w:val="00DD2A65"/>
    <w:rsid w:val="00DD4DFC"/>
    <w:rsid w:val="00E169F8"/>
    <w:rsid w:val="00E2377E"/>
    <w:rsid w:val="00E362CF"/>
    <w:rsid w:val="00E51D52"/>
    <w:rsid w:val="00E70423"/>
    <w:rsid w:val="00EB4B29"/>
    <w:rsid w:val="00ED186B"/>
    <w:rsid w:val="00EF6639"/>
    <w:rsid w:val="00F14E9A"/>
    <w:rsid w:val="00F54D9B"/>
    <w:rsid w:val="00F762DB"/>
    <w:rsid w:val="00F902E6"/>
    <w:rsid w:val="00FC2129"/>
    <w:rsid w:val="00FD3CF7"/>
    <w:rsid w:val="0165BA11"/>
    <w:rsid w:val="048A0D76"/>
    <w:rsid w:val="054B4341"/>
    <w:rsid w:val="06C7DE6F"/>
    <w:rsid w:val="0700786D"/>
    <w:rsid w:val="088549AE"/>
    <w:rsid w:val="09F8F4DD"/>
    <w:rsid w:val="0ADC2BF9"/>
    <w:rsid w:val="0F8B0AA4"/>
    <w:rsid w:val="117DAEDB"/>
    <w:rsid w:val="12A85382"/>
    <w:rsid w:val="130460DF"/>
    <w:rsid w:val="145E7BC7"/>
    <w:rsid w:val="15FA4C28"/>
    <w:rsid w:val="171E89BD"/>
    <w:rsid w:val="17961C89"/>
    <w:rsid w:val="1A562A7F"/>
    <w:rsid w:val="1B0F72C4"/>
    <w:rsid w:val="1BAF1326"/>
    <w:rsid w:val="1CDDD04D"/>
    <w:rsid w:val="1F1B5730"/>
    <w:rsid w:val="22594EDE"/>
    <w:rsid w:val="231A84A9"/>
    <w:rsid w:val="259BD183"/>
    <w:rsid w:val="28C89062"/>
    <w:rsid w:val="29A32AF8"/>
    <w:rsid w:val="2A6C4E49"/>
    <w:rsid w:val="2A7D8920"/>
    <w:rsid w:val="2D9C0185"/>
    <w:rsid w:val="2DA3EF0B"/>
    <w:rsid w:val="2EA7728B"/>
    <w:rsid w:val="2F6A5F0E"/>
    <w:rsid w:val="2FDFDF54"/>
    <w:rsid w:val="33178016"/>
    <w:rsid w:val="34B35077"/>
    <w:rsid w:val="36510188"/>
    <w:rsid w:val="378E9950"/>
    <w:rsid w:val="381D7E61"/>
    <w:rsid w:val="3A93ACEA"/>
    <w:rsid w:val="3BF45397"/>
    <w:rsid w:val="3E8CBFE5"/>
    <w:rsid w:val="3F88705E"/>
    <w:rsid w:val="41CC4E2D"/>
    <w:rsid w:val="434EF631"/>
    <w:rsid w:val="4503EEEF"/>
    <w:rsid w:val="4A3DB807"/>
    <w:rsid w:val="4D0AED67"/>
    <w:rsid w:val="4F6C0700"/>
    <w:rsid w:val="4FAAA68E"/>
    <w:rsid w:val="4FBD8A3E"/>
    <w:rsid w:val="516CBEE0"/>
    <w:rsid w:val="52B45308"/>
    <w:rsid w:val="536519FB"/>
    <w:rsid w:val="54F99549"/>
    <w:rsid w:val="5912E946"/>
    <w:rsid w:val="595D2481"/>
    <w:rsid w:val="59ABCE63"/>
    <w:rsid w:val="59D45B7F"/>
    <w:rsid w:val="5B2EA048"/>
    <w:rsid w:val="5B576925"/>
    <w:rsid w:val="5D0BFC41"/>
    <w:rsid w:val="5F0C1082"/>
    <w:rsid w:val="60439D03"/>
    <w:rsid w:val="605CC560"/>
    <w:rsid w:val="60DAD53C"/>
    <w:rsid w:val="637B3DC5"/>
    <w:rsid w:val="67741452"/>
    <w:rsid w:val="69EA7F49"/>
    <w:rsid w:val="6B449A31"/>
    <w:rsid w:val="6C9D3A0B"/>
    <w:rsid w:val="6D54AD33"/>
    <w:rsid w:val="6DC30BA7"/>
    <w:rsid w:val="71F5912E"/>
    <w:rsid w:val="72281E56"/>
    <w:rsid w:val="74F369FD"/>
    <w:rsid w:val="779F8D6E"/>
    <w:rsid w:val="77C755B1"/>
    <w:rsid w:val="7864D2B2"/>
    <w:rsid w:val="7B14019F"/>
    <w:rsid w:val="7B18ECD7"/>
    <w:rsid w:val="7D40315B"/>
    <w:rsid w:val="7E1EA4DF"/>
    <w:rsid w:val="7ED5F4E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BE45"/>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Heading1">
    <w:name w:val="heading 1"/>
    <w:basedOn w:val="Normal"/>
    <w:next w:val="Normal"/>
    <w:link w:val="Heading1Char"/>
    <w:autoRedefine/>
    <w:uiPriority w:val="9"/>
    <w:qFormat/>
    <w:rsid w:val="0019147E"/>
    <w:pPr>
      <w:keepNext/>
      <w:keepLines/>
      <w:numPr>
        <w:numId w:val="12"/>
      </w:numPr>
      <w:spacing w:before="240" w:after="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autoRedefine/>
    <w:uiPriority w:val="9"/>
    <w:unhideWhenUsed/>
    <w:qFormat/>
    <w:rsid w:val="00111545"/>
    <w:pPr>
      <w:keepNext/>
      <w:keepLines/>
      <w:numPr>
        <w:ilvl w:val="1"/>
        <w:numId w:val="12"/>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FC2129"/>
    <w:pPr>
      <w:keepNext/>
      <w:keepLines/>
      <w:numPr>
        <w:ilvl w:val="2"/>
        <w:numId w:val="12"/>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C7D4E"/>
    <w:pPr>
      <w:keepNext/>
      <w:keepLines/>
      <w:numPr>
        <w:ilvl w:val="3"/>
        <w:numId w:val="12"/>
      </w:numPr>
      <w:spacing w:before="40"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E70423"/>
    <w:pPr>
      <w:keepNext/>
      <w:keepLines/>
      <w:numPr>
        <w:ilvl w:val="4"/>
        <w:numId w:val="12"/>
      </w:numPr>
      <w:spacing w:before="40" w:after="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484C24"/>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4C24"/>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4C2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C2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37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377E"/>
  </w:style>
  <w:style w:type="paragraph" w:styleId="Footer">
    <w:name w:val="footer"/>
    <w:basedOn w:val="Normal"/>
    <w:link w:val="FooterChar"/>
    <w:uiPriority w:val="99"/>
    <w:semiHidden/>
    <w:unhideWhenUsed/>
    <w:rsid w:val="00E237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2377E"/>
  </w:style>
  <w:style w:type="character" w:customStyle="1" w:styleId="Heading1Char">
    <w:name w:val="Heading 1 Char"/>
    <w:basedOn w:val="DefaultParagraphFont"/>
    <w:link w:val="Heading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Heading1"/>
    <w:rsid w:val="00E51D52"/>
    <w:rPr>
      <w:rFonts w:eastAsia="Arial" w:cs="Arial"/>
      <w:b w:val="0"/>
    </w:rPr>
  </w:style>
  <w:style w:type="character" w:styleId="PlaceholderText">
    <w:name w:val="Placeholder Text"/>
    <w:basedOn w:val="DefaultParagraphFont"/>
    <w:uiPriority w:val="99"/>
    <w:semiHidden/>
    <w:rsid w:val="00A86A1F"/>
    <w:rPr>
      <w:color w:val="808080"/>
    </w:rPr>
  </w:style>
  <w:style w:type="paragraph" w:styleId="NoSpacing">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Heading2Char">
    <w:name w:val="Heading 2 Char"/>
    <w:basedOn w:val="DefaultParagraphFont"/>
    <w:link w:val="Heading2"/>
    <w:uiPriority w:val="9"/>
    <w:rsid w:val="0011154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C212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9C7D4E"/>
    <w:rPr>
      <w:rFonts w:ascii="Arial" w:eastAsiaTheme="majorEastAsia" w:hAnsi="Arial" w:cstheme="majorBidi"/>
      <w:b/>
      <w:iCs/>
      <w:color w:val="000000" w:themeColor="text1"/>
      <w:sz w:val="24"/>
    </w:rPr>
  </w:style>
  <w:style w:type="character" w:customStyle="1" w:styleId="Heading5Char">
    <w:name w:val="Heading 5 Char"/>
    <w:basedOn w:val="DefaultParagraphFont"/>
    <w:link w:val="Heading5"/>
    <w:uiPriority w:val="9"/>
    <w:rsid w:val="00E7042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484C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4C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C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3DF2"/>
    <w:rPr>
      <w:rFonts w:ascii="Arial" w:eastAsiaTheme="majorEastAsia" w:hAnsi="Arial" w:cstheme="majorBidi"/>
      <w:b/>
      <w:spacing w:val="-10"/>
      <w:kern w:val="28"/>
      <w:sz w:val="3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rsom.no/isskolen/" TargetMode="Externa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C441A">
          <w:r w:rsidRPr="006B4847">
            <w:rPr>
              <w:rStyle w:val="PlaceholderTex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C441A">
          <w:r w:rsidRPr="00D665A7">
            <w:rPr>
              <w:rStyle w:val="PlaceholderTex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C441A">
          <w:r w:rsidRPr="00FD3CF7">
            <w:rPr>
              <w:rStyle w:val="PlaceholderTex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C441A">
          <w:r w:rsidRPr="00B52422">
            <w:rPr>
              <w:rStyle w:val="PlaceholderTex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0C441A"/>
    <w:rsid w:val="0015300B"/>
    <w:rsid w:val="004512CA"/>
    <w:rsid w:val="004736A6"/>
    <w:rsid w:val="00704956"/>
    <w:rsid w:val="00826E7F"/>
    <w:rsid w:val="008B545B"/>
    <w:rsid w:val="008C2017"/>
    <w:rsid w:val="008F0371"/>
    <w:rsid w:val="00C81779"/>
    <w:rsid w:val="00D103CD"/>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cbb99234-496a-45f8-b531-a580000896a7" xsi:nil="true"/>
    <Status xmlns="cbb99234-496a-45f8-b531-a580000896a7">Approved</Status>
    <Approver xmlns="cbb99234-496a-45f8-b531-a580000896a7">
      <UserInfo>
        <DisplayName>Erlend Kaarstad</DisplayName>
        <AccountId>52</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3.0</ApprovedVersion>
    <ApprovedName xmlns="cbb99234-496a-45f8-b531-a580000896a7">Travelling over rough terrain and in remote areas – Skagerak Kraft</ApprovedName>
    <ApprovedDate xmlns="cbb99234-496a-45f8-b531-a580000896a7">29.08.2022</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Props1.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2.xml><?xml version="1.0" encoding="utf-8"?>
<ds:datastoreItem xmlns:ds="http://schemas.openxmlformats.org/officeDocument/2006/customXml" ds:itemID="{22CE02A2-0668-476F-9A8E-3844CB1F38E8}">
  <ds:schemaRefs/>
</ds:datastoreItem>
</file>

<file path=customXml/itemProps3.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4.xml><?xml version="1.0" encoding="utf-8"?>
<ds:datastoreItem xmlns:ds="http://schemas.openxmlformats.org/officeDocument/2006/customXml" ds:itemID="{EB97E9C8-09DD-43AA-8C42-E0456EE01909}">
  <ds:schemaRefs>
    <ds:schemaRef ds:uri="http://purl.org/dc/elements/1.1/"/>
    <ds:schemaRef ds:uri="http://schemas.openxmlformats.org/package/2006/metadata/core-properties"/>
    <ds:schemaRef ds:uri="http://schemas.microsoft.com/office/infopath/2007/PartnerControls"/>
    <ds:schemaRef ds:uri="499e8881-b938-41dc-b08e-3f550eae22f6"/>
    <ds:schemaRef ds:uri="http://purl.org/dc/terms/"/>
    <ds:schemaRef ds:uri="http://schemas.microsoft.com/office/2006/metadata/properties"/>
    <ds:schemaRef ds:uri="http://schemas.microsoft.com/office/2006/documentManagement/types"/>
    <ds:schemaRef ds:uri="cbb99234-496a-45f8-b531-a580000896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Alistair Gage</cp:lastModifiedBy>
  <cp:revision>10</cp:revision>
  <dcterms:created xsi:type="dcterms:W3CDTF">2022-01-04T07:49:00Z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